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12" w:rsidRPr="00FA733F" w:rsidRDefault="00B9603E" w:rsidP="00AA2221">
      <w:pPr>
        <w:shd w:val="clear" w:color="auto" w:fill="F2F2F2"/>
        <w:suppressAutoHyphens/>
        <w:spacing w:after="0" w:line="240" w:lineRule="auto"/>
        <w:jc w:val="center"/>
        <w:rPr>
          <w:rFonts w:cs="Calibri"/>
          <w:b/>
          <w:sz w:val="30"/>
          <w:szCs w:val="30"/>
          <w:lang w:val="pl-PL" w:eastAsia="ar-SA"/>
        </w:rPr>
      </w:pPr>
      <w:r w:rsidRPr="00FA733F">
        <w:rPr>
          <w:rFonts w:cs="Calibri"/>
          <w:b/>
          <w:sz w:val="30"/>
          <w:szCs w:val="30"/>
          <w:lang w:val="pl-PL" w:eastAsia="ar-SA"/>
        </w:rPr>
        <w:t>UMOWA</w:t>
      </w:r>
    </w:p>
    <w:p w:rsidR="008A7412" w:rsidRPr="00FA733F" w:rsidRDefault="008A7412" w:rsidP="00E27F95">
      <w:pPr>
        <w:pStyle w:val="Nagwek4"/>
        <w:spacing w:line="240" w:lineRule="auto"/>
        <w:ind w:left="0"/>
        <w:jc w:val="left"/>
        <w:rPr>
          <w:rFonts w:ascii="Calibri" w:hAnsi="Calibri" w:cstheme="minorHAnsi"/>
          <w:b/>
          <w:i w:val="0"/>
          <w:sz w:val="20"/>
        </w:rPr>
      </w:pPr>
    </w:p>
    <w:p w:rsidR="00B9603E" w:rsidRPr="00FA733F" w:rsidRDefault="0004613D" w:rsidP="00E27F95">
      <w:pPr>
        <w:pStyle w:val="Nagwek"/>
        <w:tabs>
          <w:tab w:val="clear" w:pos="9072"/>
          <w:tab w:val="right" w:pos="9781"/>
        </w:tabs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 xml:space="preserve">W dniu </w:t>
      </w:r>
      <w:r w:rsidR="00E27F95" w:rsidRPr="00FA733F">
        <w:rPr>
          <w:rFonts w:cstheme="minorHAnsi"/>
          <w:sz w:val="20"/>
          <w:szCs w:val="20"/>
          <w:lang w:val="pl-PL"/>
        </w:rPr>
        <w:t>……………</w:t>
      </w:r>
      <w:r w:rsidRPr="00FA733F">
        <w:rPr>
          <w:rFonts w:cstheme="minorHAnsi"/>
          <w:sz w:val="20"/>
          <w:szCs w:val="20"/>
          <w:lang w:val="pl-PL"/>
        </w:rPr>
        <w:t xml:space="preserve">. w wyniku przeprowadzonego postępowania o udzielenie zamówienia publicznego, w trybie przetargu nieograniczonego, w oparciu o art. 39 </w:t>
      </w:r>
      <w:r w:rsidR="00E05D6B" w:rsidRPr="00FA733F">
        <w:rPr>
          <w:rFonts w:cstheme="minorHAnsi"/>
          <w:sz w:val="20"/>
          <w:szCs w:val="20"/>
          <w:lang w:val="pl-PL"/>
        </w:rPr>
        <w:t xml:space="preserve">w związku z art. 10 ust. 1 </w:t>
      </w:r>
      <w:r w:rsidRPr="00FA733F">
        <w:rPr>
          <w:rFonts w:cstheme="minorHAnsi"/>
          <w:sz w:val="20"/>
          <w:szCs w:val="20"/>
          <w:lang w:val="pl-PL"/>
        </w:rPr>
        <w:t>ustawy dnia 29 stycznia 2004 r. Pr</w:t>
      </w:r>
      <w:r w:rsidR="009643BD" w:rsidRPr="00FA733F">
        <w:rPr>
          <w:rFonts w:cstheme="minorHAnsi"/>
          <w:sz w:val="20"/>
          <w:szCs w:val="20"/>
          <w:lang w:val="pl-PL"/>
        </w:rPr>
        <w:t>awo z</w:t>
      </w:r>
      <w:r w:rsidR="00E2313D" w:rsidRPr="00FA733F">
        <w:rPr>
          <w:rFonts w:cstheme="minorHAnsi"/>
          <w:sz w:val="20"/>
          <w:szCs w:val="20"/>
          <w:lang w:val="pl-PL"/>
        </w:rPr>
        <w:t xml:space="preserve">amówień publicznych </w:t>
      </w:r>
      <w:r w:rsidR="009643BD" w:rsidRPr="004C0CB5">
        <w:rPr>
          <w:rFonts w:cstheme="minorHAnsi"/>
          <w:sz w:val="20"/>
          <w:szCs w:val="20"/>
          <w:lang w:val="pl-PL"/>
        </w:rPr>
        <w:t>(tekst jednolity D</w:t>
      </w:r>
      <w:r w:rsidR="00E05D6B" w:rsidRPr="004C0CB5">
        <w:rPr>
          <w:rFonts w:cstheme="minorHAnsi"/>
          <w:sz w:val="20"/>
          <w:szCs w:val="20"/>
          <w:lang w:val="pl-PL"/>
        </w:rPr>
        <w:t>z</w:t>
      </w:r>
      <w:r w:rsidR="004452BA" w:rsidRPr="004C0CB5">
        <w:rPr>
          <w:rFonts w:cstheme="minorHAnsi"/>
          <w:sz w:val="20"/>
          <w:szCs w:val="20"/>
          <w:lang w:val="pl-PL"/>
        </w:rPr>
        <w:t>.U. z 2017</w:t>
      </w:r>
      <w:r w:rsidR="008502CF" w:rsidRPr="004C0CB5">
        <w:rPr>
          <w:rFonts w:cstheme="minorHAnsi"/>
          <w:sz w:val="20"/>
          <w:szCs w:val="20"/>
          <w:lang w:val="pl-PL"/>
        </w:rPr>
        <w:t xml:space="preserve"> </w:t>
      </w:r>
      <w:r w:rsidR="009643BD" w:rsidRPr="004C0CB5">
        <w:rPr>
          <w:rFonts w:cstheme="minorHAnsi"/>
          <w:sz w:val="20"/>
          <w:szCs w:val="20"/>
          <w:lang w:val="pl-PL"/>
        </w:rPr>
        <w:t xml:space="preserve">r. poz. </w:t>
      </w:r>
      <w:r w:rsidR="004452BA" w:rsidRPr="004C0CB5">
        <w:rPr>
          <w:rFonts w:cstheme="minorHAnsi"/>
          <w:sz w:val="20"/>
          <w:szCs w:val="20"/>
          <w:lang w:val="pl-PL"/>
        </w:rPr>
        <w:t>1579</w:t>
      </w:r>
      <w:r w:rsidR="009643BD" w:rsidRPr="004C0CB5">
        <w:rPr>
          <w:rFonts w:cstheme="minorHAnsi"/>
          <w:sz w:val="20"/>
          <w:szCs w:val="20"/>
          <w:lang w:val="pl-PL"/>
        </w:rPr>
        <w:t>)</w:t>
      </w:r>
      <w:r w:rsidRPr="004C0CB5">
        <w:rPr>
          <w:rFonts w:cstheme="minorHAnsi"/>
          <w:sz w:val="20"/>
          <w:szCs w:val="20"/>
          <w:lang w:val="pl-PL"/>
        </w:rPr>
        <w:t xml:space="preserve"> nr</w:t>
      </w:r>
      <w:r w:rsidR="00FC56FB" w:rsidRPr="004C0CB5">
        <w:rPr>
          <w:rFonts w:cstheme="minorHAnsi"/>
          <w:sz w:val="20"/>
          <w:szCs w:val="20"/>
          <w:lang w:val="pl-PL"/>
        </w:rPr>
        <w:t xml:space="preserve"> </w:t>
      </w:r>
      <w:r w:rsidR="004C0CB5" w:rsidRPr="004C0CB5">
        <w:rPr>
          <w:rFonts w:cstheme="minorHAnsi"/>
          <w:sz w:val="20"/>
          <w:szCs w:val="20"/>
          <w:lang w:val="pl-PL"/>
        </w:rPr>
        <w:t>53</w:t>
      </w:r>
      <w:r w:rsidR="00FC56FB" w:rsidRPr="004C0CB5">
        <w:rPr>
          <w:rFonts w:cstheme="minorHAnsi"/>
          <w:sz w:val="20"/>
          <w:szCs w:val="20"/>
          <w:lang w:val="pl-PL"/>
        </w:rPr>
        <w:t>/ZPN/</w:t>
      </w:r>
      <w:r w:rsidR="000A1B73" w:rsidRPr="004C0CB5">
        <w:rPr>
          <w:rFonts w:cstheme="minorHAnsi"/>
          <w:sz w:val="20"/>
          <w:szCs w:val="20"/>
          <w:lang w:val="pl-PL"/>
        </w:rPr>
        <w:t>17</w:t>
      </w:r>
      <w:r w:rsidR="00E27F95" w:rsidRPr="004C0CB5">
        <w:rPr>
          <w:rFonts w:cstheme="minorHAnsi"/>
          <w:sz w:val="20"/>
          <w:szCs w:val="20"/>
          <w:lang w:val="pl-PL"/>
        </w:rPr>
        <w:t xml:space="preserve"> </w:t>
      </w:r>
      <w:r w:rsidRPr="004C0CB5">
        <w:rPr>
          <w:rFonts w:cstheme="minorHAnsi"/>
          <w:sz w:val="20"/>
          <w:szCs w:val="20"/>
          <w:lang w:val="pl-PL"/>
        </w:rPr>
        <w:t>została zawarta umowa pomiędzy:</w:t>
      </w:r>
    </w:p>
    <w:p w:rsidR="00E27F95" w:rsidRPr="00FA733F" w:rsidRDefault="00E27F95" w:rsidP="00E27F95">
      <w:pPr>
        <w:pStyle w:val="Nagwek4"/>
        <w:spacing w:line="240" w:lineRule="auto"/>
        <w:ind w:left="0"/>
        <w:jc w:val="left"/>
        <w:rPr>
          <w:rFonts w:ascii="Calibri" w:hAnsi="Calibri" w:cstheme="minorHAnsi"/>
          <w:b/>
          <w:i w:val="0"/>
          <w:iCs/>
          <w:sz w:val="20"/>
        </w:rPr>
      </w:pPr>
    </w:p>
    <w:p w:rsidR="00D801A1" w:rsidRPr="00FA733F" w:rsidRDefault="00D801A1" w:rsidP="00D801A1">
      <w:pPr>
        <w:pStyle w:val="Nagwek4"/>
        <w:spacing w:line="240" w:lineRule="auto"/>
        <w:ind w:left="0"/>
        <w:jc w:val="left"/>
        <w:rPr>
          <w:rFonts w:ascii="Calibri" w:hAnsi="Calibri" w:cstheme="minorHAnsi"/>
          <w:b/>
          <w:i w:val="0"/>
          <w:iCs/>
          <w:sz w:val="20"/>
        </w:rPr>
      </w:pPr>
      <w:r w:rsidRPr="00FA733F">
        <w:rPr>
          <w:rFonts w:ascii="Calibri" w:hAnsi="Calibri" w:cstheme="minorHAnsi"/>
          <w:b/>
          <w:i w:val="0"/>
          <w:iCs/>
          <w:sz w:val="20"/>
        </w:rPr>
        <w:t>Zamawiającym:</w:t>
      </w:r>
    </w:p>
    <w:p w:rsidR="00FE656F" w:rsidRPr="00A26D78" w:rsidRDefault="00FE656F" w:rsidP="00A26D78">
      <w:pPr>
        <w:spacing w:line="240" w:lineRule="auto"/>
        <w:jc w:val="both"/>
        <w:rPr>
          <w:b/>
          <w:lang w:val="pl-PL"/>
        </w:rPr>
      </w:pPr>
      <w:r w:rsidRPr="00A26D78">
        <w:rPr>
          <w:b/>
          <w:lang w:val="pl-PL"/>
        </w:rPr>
        <w:t>Samodzielnym Szpitalem Wojewódzkim im. Mikołaja Kopernika w Piotrkowie Trybunalskim, z siedzibą w Piotrkowie Trybunalskim 97-300, przy ul. Rakowskiej 15, wpisanym do rejestru Sądu Rejonowego dla Łodzi – Śródmieścia w Łodzi, XX Wydział Krajowego Rejestru Sądowego  pod numerem KRS:</w:t>
      </w:r>
      <w:r w:rsidR="00FA733F" w:rsidRPr="00A26D78">
        <w:rPr>
          <w:b/>
          <w:lang w:val="pl-PL"/>
        </w:rPr>
        <w:t xml:space="preserve"> 0000137871, posiadającym REGON 000636940; </w:t>
      </w:r>
      <w:r w:rsidRPr="00A26D78">
        <w:rPr>
          <w:b/>
          <w:lang w:val="pl-PL"/>
        </w:rPr>
        <w:t>NIP 771-22-95-780</w:t>
      </w:r>
    </w:p>
    <w:p w:rsidR="00263D25" w:rsidRPr="00263D25" w:rsidRDefault="00263D25" w:rsidP="00263D25">
      <w:pPr>
        <w:jc w:val="both"/>
        <w:rPr>
          <w:rFonts w:cs="Tahoma"/>
          <w:sz w:val="20"/>
          <w:szCs w:val="20"/>
          <w:lang w:val="pl-PL"/>
        </w:rPr>
      </w:pPr>
      <w:r w:rsidRPr="00263D25">
        <w:rPr>
          <w:rFonts w:cs="Tahoma"/>
          <w:b/>
          <w:sz w:val="20"/>
          <w:szCs w:val="20"/>
          <w:lang w:val="pl-PL"/>
        </w:rPr>
        <w:t>zwanym dalej „Ubezpieczającym”,</w:t>
      </w:r>
      <w:r w:rsidRPr="00263D25">
        <w:rPr>
          <w:rFonts w:cs="Tahoma"/>
          <w:sz w:val="20"/>
          <w:szCs w:val="20"/>
          <w:lang w:val="pl-PL"/>
        </w:rPr>
        <w:t xml:space="preserve">  reprezentowanym przez: </w:t>
      </w:r>
    </w:p>
    <w:p w:rsidR="00263D25" w:rsidRPr="004C0CB5" w:rsidRDefault="00263D25" w:rsidP="00263D25">
      <w:pPr>
        <w:jc w:val="both"/>
        <w:rPr>
          <w:rFonts w:cs="Tahoma"/>
          <w:smallCaps/>
          <w:sz w:val="20"/>
          <w:szCs w:val="20"/>
          <w:lang w:val="pl-PL"/>
        </w:rPr>
      </w:pPr>
      <w:r w:rsidRPr="004C0CB5">
        <w:rPr>
          <w:rFonts w:cs="Tahoma"/>
          <w:sz w:val="20"/>
          <w:szCs w:val="20"/>
          <w:lang w:val="pl-PL"/>
        </w:rPr>
        <w:t>…………………………………………………………………………………………………………….</w:t>
      </w:r>
    </w:p>
    <w:p w:rsidR="008A7412" w:rsidRPr="00FA733F" w:rsidRDefault="008A7412" w:rsidP="00E27F95">
      <w:pPr>
        <w:spacing w:after="0" w:line="240" w:lineRule="auto"/>
        <w:rPr>
          <w:rFonts w:cstheme="minorHAnsi"/>
          <w:sz w:val="20"/>
          <w:szCs w:val="20"/>
          <w:lang w:val="pl-PL"/>
        </w:rPr>
      </w:pPr>
    </w:p>
    <w:p w:rsidR="008A7412" w:rsidRPr="00FA733F" w:rsidRDefault="008A7412" w:rsidP="00E27F95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>a</w:t>
      </w:r>
    </w:p>
    <w:p w:rsidR="008A7412" w:rsidRPr="00FA733F" w:rsidRDefault="008A7412" w:rsidP="00E27F95">
      <w:pPr>
        <w:pStyle w:val="Nagwek4"/>
        <w:spacing w:line="240" w:lineRule="auto"/>
        <w:ind w:left="0"/>
        <w:jc w:val="left"/>
        <w:rPr>
          <w:rFonts w:ascii="Calibri" w:hAnsi="Calibri" w:cstheme="minorHAnsi"/>
          <w:b/>
          <w:i w:val="0"/>
          <w:iCs/>
          <w:sz w:val="20"/>
        </w:rPr>
      </w:pPr>
      <w:r w:rsidRPr="00FA733F">
        <w:rPr>
          <w:rFonts w:ascii="Calibri" w:hAnsi="Calibri" w:cstheme="minorHAnsi"/>
          <w:b/>
          <w:i w:val="0"/>
          <w:iCs/>
          <w:sz w:val="20"/>
        </w:rPr>
        <w:t>Wykonawcą</w:t>
      </w:r>
      <w:r w:rsidR="00274AFF" w:rsidRPr="00FA733F">
        <w:rPr>
          <w:rFonts w:ascii="Calibri" w:hAnsi="Calibri" w:cstheme="minorHAnsi"/>
          <w:b/>
          <w:i w:val="0"/>
          <w:iCs/>
          <w:sz w:val="20"/>
        </w:rPr>
        <w:t>:</w:t>
      </w:r>
    </w:p>
    <w:p w:rsidR="008A7412" w:rsidRPr="00FA733F" w:rsidRDefault="008A7412" w:rsidP="00E27F95">
      <w:pPr>
        <w:pStyle w:val="Nagwek4"/>
        <w:spacing w:line="240" w:lineRule="auto"/>
        <w:ind w:left="0"/>
        <w:jc w:val="left"/>
        <w:rPr>
          <w:rFonts w:ascii="Calibri" w:eastAsia="Arial Unicode MS" w:hAnsi="Calibri" w:cstheme="minorHAnsi"/>
          <w:i w:val="0"/>
          <w:iCs/>
          <w:sz w:val="20"/>
        </w:rPr>
      </w:pPr>
      <w:r w:rsidRPr="00FA733F">
        <w:rPr>
          <w:rFonts w:ascii="Calibri" w:hAnsi="Calibri" w:cstheme="minorHAnsi"/>
          <w:i w:val="0"/>
          <w:iCs/>
          <w:sz w:val="20"/>
        </w:rPr>
        <w:t>.............................................................................................................</w:t>
      </w:r>
    </w:p>
    <w:p w:rsidR="008A7412" w:rsidRPr="00FA733F" w:rsidRDefault="008A7412" w:rsidP="00E27F95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 xml:space="preserve"> /firma/ imię i nazwisko przedsiębiorcy, adres/</w:t>
      </w:r>
    </w:p>
    <w:p w:rsidR="008A7412" w:rsidRPr="00FA733F" w:rsidRDefault="00730FEA" w:rsidP="00E27F95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 xml:space="preserve">wpisanym do rejestru przedsiębiorców prowadzonego przez Sąd Rejonowy dla _________________________, </w:t>
      </w:r>
      <w:r w:rsidR="008A7412" w:rsidRPr="00FA733F">
        <w:rPr>
          <w:rFonts w:cstheme="minorHAnsi"/>
          <w:sz w:val="20"/>
          <w:szCs w:val="20"/>
          <w:lang w:val="pl-PL"/>
        </w:rPr>
        <w:t xml:space="preserve"> _________Wydział ____________________________ pod numerem _____ _______________</w:t>
      </w:r>
      <w:r w:rsidRPr="00FA733F">
        <w:rPr>
          <w:rFonts w:cstheme="minorHAnsi"/>
          <w:sz w:val="20"/>
          <w:szCs w:val="20"/>
          <w:lang w:val="pl-PL"/>
        </w:rPr>
        <w:t xml:space="preserve">, posiadającym </w:t>
      </w:r>
      <w:r w:rsidR="00A71745" w:rsidRPr="00FA733F">
        <w:rPr>
          <w:rFonts w:cstheme="minorHAnsi"/>
          <w:sz w:val="20"/>
          <w:szCs w:val="20"/>
          <w:lang w:val="pl-PL"/>
        </w:rPr>
        <w:t>REGON</w:t>
      </w:r>
      <w:r w:rsidR="008A7412" w:rsidRPr="00FA733F">
        <w:rPr>
          <w:rFonts w:cstheme="minorHAnsi"/>
          <w:sz w:val="20"/>
          <w:szCs w:val="20"/>
          <w:lang w:val="pl-PL"/>
        </w:rPr>
        <w:t xml:space="preserve"> ________________, </w:t>
      </w:r>
      <w:r w:rsidR="00A71745" w:rsidRPr="00FA733F">
        <w:rPr>
          <w:rFonts w:cstheme="minorHAnsi"/>
          <w:sz w:val="20"/>
          <w:szCs w:val="20"/>
          <w:lang w:val="pl-PL"/>
        </w:rPr>
        <w:t>NIP</w:t>
      </w:r>
      <w:r w:rsidR="008A7412" w:rsidRPr="00FA733F">
        <w:rPr>
          <w:rFonts w:cstheme="minorHAnsi"/>
          <w:sz w:val="20"/>
          <w:szCs w:val="20"/>
          <w:lang w:val="pl-PL"/>
        </w:rPr>
        <w:t>: _______________________</w:t>
      </w:r>
    </w:p>
    <w:p w:rsidR="00274AFF" w:rsidRPr="00FA733F" w:rsidRDefault="00274AFF" w:rsidP="00274AFF">
      <w:pPr>
        <w:spacing w:after="0" w:line="240" w:lineRule="auto"/>
        <w:jc w:val="both"/>
        <w:rPr>
          <w:rFonts w:cstheme="minorHAnsi"/>
          <w:b/>
          <w:sz w:val="20"/>
          <w:szCs w:val="20"/>
          <w:lang w:val="pl-PL"/>
        </w:rPr>
      </w:pPr>
    </w:p>
    <w:p w:rsidR="008929A5" w:rsidRPr="00FA733F" w:rsidRDefault="008929A5" w:rsidP="008929A5">
      <w:pPr>
        <w:pStyle w:val="BodyText21"/>
        <w:tabs>
          <w:tab w:val="left" w:pos="6804"/>
        </w:tabs>
        <w:rPr>
          <w:rFonts w:ascii="Calibri" w:hAnsi="Calibri" w:cstheme="minorHAnsi"/>
          <w:b w:val="0"/>
          <w:sz w:val="20"/>
          <w:lang w:eastAsia="en-US"/>
        </w:rPr>
      </w:pPr>
      <w:r w:rsidRPr="00FA733F">
        <w:rPr>
          <w:rFonts w:ascii="Calibri" w:hAnsi="Calibri" w:cstheme="minorHAnsi"/>
          <w:b w:val="0"/>
          <w:sz w:val="20"/>
          <w:lang w:eastAsia="en-US"/>
        </w:rPr>
        <w:t>który reprezentuje</w:t>
      </w:r>
    </w:p>
    <w:p w:rsidR="008929A5" w:rsidRPr="00FA733F" w:rsidRDefault="008929A5" w:rsidP="008929A5">
      <w:pPr>
        <w:pStyle w:val="BodyText21"/>
        <w:tabs>
          <w:tab w:val="left" w:pos="6804"/>
        </w:tabs>
        <w:rPr>
          <w:rFonts w:ascii="Calibri" w:hAnsi="Calibri" w:cstheme="minorHAnsi"/>
          <w:b w:val="0"/>
          <w:sz w:val="20"/>
          <w:lang w:eastAsia="en-US"/>
        </w:rPr>
      </w:pPr>
      <w:r w:rsidRPr="00FA733F">
        <w:rPr>
          <w:rFonts w:ascii="Calibri" w:hAnsi="Calibri" w:cstheme="minorHAnsi"/>
          <w:b w:val="0"/>
          <w:sz w:val="20"/>
          <w:lang w:eastAsia="en-US"/>
        </w:rPr>
        <w:t>1.</w:t>
      </w:r>
    </w:p>
    <w:p w:rsidR="008929A5" w:rsidRPr="00FA733F" w:rsidRDefault="008929A5" w:rsidP="008929A5">
      <w:pPr>
        <w:pStyle w:val="BodyText21"/>
        <w:tabs>
          <w:tab w:val="left" w:pos="6804"/>
        </w:tabs>
        <w:rPr>
          <w:rFonts w:ascii="Calibri" w:hAnsi="Calibri" w:cstheme="minorHAnsi"/>
          <w:b w:val="0"/>
          <w:sz w:val="20"/>
          <w:lang w:eastAsia="en-US"/>
        </w:rPr>
      </w:pPr>
      <w:r w:rsidRPr="00FA733F">
        <w:rPr>
          <w:rFonts w:ascii="Calibri" w:hAnsi="Calibri" w:cstheme="minorHAnsi"/>
          <w:b w:val="0"/>
          <w:sz w:val="20"/>
          <w:lang w:eastAsia="en-US"/>
        </w:rPr>
        <w:t>2..</w:t>
      </w:r>
    </w:p>
    <w:p w:rsidR="008A7412" w:rsidRPr="00FA733F" w:rsidRDefault="008929A5" w:rsidP="008929A5">
      <w:pPr>
        <w:pStyle w:val="BodyText21"/>
        <w:tabs>
          <w:tab w:val="left" w:pos="6804"/>
        </w:tabs>
        <w:rPr>
          <w:rFonts w:ascii="Calibri" w:hAnsi="Calibri" w:cstheme="minorHAnsi"/>
          <w:b w:val="0"/>
          <w:bCs/>
          <w:sz w:val="20"/>
        </w:rPr>
      </w:pPr>
      <w:r w:rsidRPr="00FA733F">
        <w:rPr>
          <w:rFonts w:ascii="Calibri" w:hAnsi="Calibri" w:cstheme="minorHAnsi"/>
          <w:sz w:val="20"/>
          <w:lang w:eastAsia="en-US"/>
        </w:rPr>
        <w:t>zwanym dalej „Ubezpieczycielem”,</w:t>
      </w:r>
    </w:p>
    <w:p w:rsidR="00317D13" w:rsidRPr="00FA733F" w:rsidRDefault="00317D13" w:rsidP="00317D13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>zwanych dalej łącznie :stronami”, a każda z nich z osobna :Stroną”</w:t>
      </w:r>
    </w:p>
    <w:p w:rsidR="00317D13" w:rsidRPr="00FA733F" w:rsidRDefault="00317D13" w:rsidP="00E27F95">
      <w:pPr>
        <w:pStyle w:val="BodyText21"/>
        <w:tabs>
          <w:tab w:val="left" w:pos="6804"/>
        </w:tabs>
        <w:rPr>
          <w:rFonts w:ascii="Calibri" w:hAnsi="Calibri" w:cstheme="minorHAnsi"/>
          <w:b w:val="0"/>
          <w:bCs/>
          <w:sz w:val="20"/>
        </w:rPr>
      </w:pPr>
    </w:p>
    <w:p w:rsidR="00317D13" w:rsidRPr="00FA733F" w:rsidRDefault="00317D13" w:rsidP="00E27F95">
      <w:pPr>
        <w:pStyle w:val="BodyText21"/>
        <w:tabs>
          <w:tab w:val="left" w:pos="6804"/>
        </w:tabs>
        <w:rPr>
          <w:rFonts w:ascii="Calibri" w:hAnsi="Calibri" w:cstheme="minorHAnsi"/>
          <w:b w:val="0"/>
          <w:bCs/>
          <w:sz w:val="20"/>
        </w:rPr>
      </w:pPr>
    </w:p>
    <w:p w:rsidR="008A7412" w:rsidRPr="00FA733F" w:rsidRDefault="000F1DA3" w:rsidP="000F1DA3">
      <w:pPr>
        <w:pStyle w:val="Nagwek2"/>
        <w:ind w:right="-50"/>
        <w:rPr>
          <w:rFonts w:ascii="Calibri" w:hAnsi="Calibri" w:cstheme="minorHAnsi"/>
        </w:rPr>
      </w:pPr>
      <w:r w:rsidRPr="00FA733F">
        <w:rPr>
          <w:rFonts w:ascii="Calibri" w:hAnsi="Calibri" w:cstheme="minorHAnsi"/>
        </w:rPr>
        <w:t>Postanowienia ogólne</w:t>
      </w:r>
    </w:p>
    <w:p w:rsidR="008A7412" w:rsidRPr="00FA733F" w:rsidRDefault="008A7412" w:rsidP="00E27F95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-PL"/>
        </w:rPr>
      </w:pPr>
      <w:r w:rsidRPr="00FA733F">
        <w:rPr>
          <w:rFonts w:cstheme="minorHAnsi"/>
          <w:b/>
          <w:sz w:val="20"/>
          <w:szCs w:val="20"/>
          <w:lang w:val="pl-PL"/>
        </w:rPr>
        <w:t>§ 1</w:t>
      </w:r>
    </w:p>
    <w:p w:rsidR="00153EA9" w:rsidRPr="00FA733F" w:rsidRDefault="008A7412" w:rsidP="00D3694B">
      <w:pPr>
        <w:pStyle w:val="Tekstpodstawowywcity"/>
        <w:numPr>
          <w:ilvl w:val="0"/>
          <w:numId w:val="2"/>
        </w:numPr>
        <w:tabs>
          <w:tab w:val="clear" w:pos="0"/>
          <w:tab w:val="left" w:pos="426"/>
        </w:tabs>
        <w:suppressAutoHyphens/>
        <w:ind w:left="426" w:hanging="426"/>
        <w:jc w:val="both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 xml:space="preserve">Przedmiotem umowy jest świadczenie przez Ubezpieczyciela </w:t>
      </w:r>
      <w:r w:rsidR="00814A67" w:rsidRPr="00FA733F">
        <w:rPr>
          <w:rFonts w:ascii="Calibri" w:hAnsi="Calibri" w:cstheme="minorHAnsi"/>
          <w:szCs w:val="20"/>
        </w:rPr>
        <w:t>usługi ubezpieczenia</w:t>
      </w:r>
      <w:r w:rsidR="00153EA9" w:rsidRPr="00FA733F">
        <w:rPr>
          <w:rFonts w:ascii="Calibri" w:hAnsi="Calibri" w:cstheme="minorHAnsi"/>
          <w:szCs w:val="20"/>
        </w:rPr>
        <w:t xml:space="preserve"> </w:t>
      </w:r>
      <w:r w:rsidR="00FE656F" w:rsidRPr="00FA733F">
        <w:rPr>
          <w:rFonts w:ascii="Calibri" w:hAnsi="Calibri" w:cstheme="minorHAnsi"/>
          <w:b/>
          <w:szCs w:val="20"/>
        </w:rPr>
        <w:t>Samodzielnego Szpitala Wojewódzkiego im. Mikołaja Kopernika w Piotrkowie Trybunalskim</w:t>
      </w:r>
      <w:r w:rsidR="008929A5" w:rsidRPr="00FA733F">
        <w:rPr>
          <w:rFonts w:ascii="Calibri" w:hAnsi="Calibri" w:cstheme="minorHAnsi"/>
          <w:b/>
          <w:bCs/>
          <w:szCs w:val="20"/>
        </w:rPr>
        <w:t>,</w:t>
      </w:r>
      <w:r w:rsidR="00A71745" w:rsidRPr="00FA733F">
        <w:rPr>
          <w:rFonts w:ascii="Calibri" w:hAnsi="Calibri" w:cstheme="minorHAnsi"/>
          <w:b/>
          <w:bCs/>
          <w:szCs w:val="20"/>
        </w:rPr>
        <w:t xml:space="preserve"> </w:t>
      </w:r>
      <w:r w:rsidR="00F4266E" w:rsidRPr="00FA733F">
        <w:rPr>
          <w:rFonts w:ascii="Calibri" w:hAnsi="Calibri" w:cstheme="minorHAnsi"/>
          <w:szCs w:val="20"/>
        </w:rPr>
        <w:t>w zakresie</w:t>
      </w:r>
      <w:r w:rsidR="00153EA9" w:rsidRPr="00FA733F">
        <w:rPr>
          <w:rFonts w:ascii="Calibri" w:hAnsi="Calibri" w:cstheme="minorHAnsi"/>
          <w:szCs w:val="20"/>
        </w:rPr>
        <w:t>:</w:t>
      </w:r>
    </w:p>
    <w:p w:rsidR="00153EA9" w:rsidRPr="00FA733F" w:rsidRDefault="00153EA9" w:rsidP="00E27F95">
      <w:pPr>
        <w:tabs>
          <w:tab w:val="num" w:pos="1418"/>
        </w:tabs>
        <w:spacing w:after="0" w:line="240" w:lineRule="auto"/>
        <w:ind w:left="567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>- ubezpieczenia mienia od wszystkich ryzyk,</w:t>
      </w:r>
    </w:p>
    <w:p w:rsidR="00153EA9" w:rsidRPr="00FA733F" w:rsidRDefault="00153EA9" w:rsidP="00E27F95">
      <w:pPr>
        <w:spacing w:after="0" w:line="240" w:lineRule="auto"/>
        <w:ind w:left="567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>- ubezpieczenia sprzętu elek</w:t>
      </w:r>
      <w:r w:rsidR="006D1008" w:rsidRPr="00FA733F">
        <w:rPr>
          <w:rFonts w:cstheme="minorHAnsi"/>
          <w:sz w:val="20"/>
          <w:szCs w:val="20"/>
          <w:lang w:val="pl-PL"/>
        </w:rPr>
        <w:t>tronicznego od wszystkich ryzyk.</w:t>
      </w:r>
    </w:p>
    <w:p w:rsidR="008A7412" w:rsidRPr="00FA733F" w:rsidRDefault="008A7412" w:rsidP="00D3694B">
      <w:pPr>
        <w:pStyle w:val="Tekstpodstawowywcity"/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>Zakres, przedmiot oraz</w:t>
      </w:r>
      <w:r w:rsidR="00814A67" w:rsidRPr="00FA733F">
        <w:rPr>
          <w:rFonts w:ascii="Calibri" w:hAnsi="Calibri" w:cstheme="minorHAnsi"/>
          <w:szCs w:val="20"/>
        </w:rPr>
        <w:t xml:space="preserve"> podstawa określenia sumy ubezpieczenia</w:t>
      </w:r>
      <w:r w:rsidRPr="00FA733F">
        <w:rPr>
          <w:rFonts w:ascii="Calibri" w:hAnsi="Calibri" w:cstheme="minorHAnsi"/>
          <w:szCs w:val="20"/>
        </w:rPr>
        <w:t xml:space="preserve"> zostały </w:t>
      </w:r>
      <w:r w:rsidR="00317D13" w:rsidRPr="00FA733F">
        <w:rPr>
          <w:rFonts w:ascii="Calibri" w:hAnsi="Calibri" w:cstheme="minorHAnsi"/>
          <w:szCs w:val="20"/>
        </w:rPr>
        <w:t>przedstawio</w:t>
      </w:r>
      <w:r w:rsidR="0057148C" w:rsidRPr="00FA733F">
        <w:rPr>
          <w:rFonts w:ascii="Calibri" w:hAnsi="Calibri" w:cstheme="minorHAnsi"/>
          <w:szCs w:val="20"/>
        </w:rPr>
        <w:t>ne</w:t>
      </w:r>
      <w:r w:rsidRPr="00FA733F">
        <w:rPr>
          <w:rFonts w:ascii="Calibri" w:hAnsi="Calibri" w:cstheme="minorHAnsi"/>
          <w:szCs w:val="20"/>
        </w:rPr>
        <w:t xml:space="preserve"> w </w:t>
      </w:r>
      <w:r w:rsidR="00814A67" w:rsidRPr="00FA733F">
        <w:rPr>
          <w:rFonts w:ascii="Calibri" w:hAnsi="Calibri" w:cstheme="minorHAnsi"/>
          <w:szCs w:val="20"/>
        </w:rPr>
        <w:t xml:space="preserve">dokumentach przetargowych </w:t>
      </w:r>
      <w:r w:rsidR="00274AFF" w:rsidRPr="00FA733F">
        <w:rPr>
          <w:rFonts w:ascii="Calibri" w:hAnsi="Calibri" w:cstheme="minorHAnsi"/>
          <w:szCs w:val="20"/>
        </w:rPr>
        <w:t xml:space="preserve">………………. </w:t>
      </w:r>
      <w:r w:rsidRPr="00FA733F">
        <w:rPr>
          <w:rFonts w:ascii="Calibri" w:hAnsi="Calibri" w:cstheme="minorHAnsi"/>
          <w:szCs w:val="20"/>
        </w:rPr>
        <w:t>(dalej zwanych też „Specyfikacją”) i złożonym formularzu oferty (</w:t>
      </w:r>
      <w:r w:rsidR="00814A67" w:rsidRPr="00FA733F">
        <w:rPr>
          <w:rFonts w:ascii="Calibri" w:hAnsi="Calibri" w:cstheme="minorHAnsi"/>
          <w:szCs w:val="20"/>
        </w:rPr>
        <w:t>zwanym dalej „Ofertą Wykonawcy”</w:t>
      </w:r>
      <w:r w:rsidR="00596B53" w:rsidRPr="00FA733F">
        <w:rPr>
          <w:rFonts w:ascii="Calibri" w:hAnsi="Calibri" w:cstheme="minorHAnsi"/>
          <w:szCs w:val="20"/>
        </w:rPr>
        <w:t>).</w:t>
      </w:r>
    </w:p>
    <w:p w:rsidR="008A7412" w:rsidRPr="00FA733F" w:rsidRDefault="008A7412" w:rsidP="00D3694B">
      <w:pPr>
        <w:pStyle w:val="Tekstpodstawowywcity"/>
        <w:numPr>
          <w:ilvl w:val="0"/>
          <w:numId w:val="2"/>
        </w:numPr>
        <w:tabs>
          <w:tab w:val="clear" w:pos="0"/>
          <w:tab w:val="left" w:pos="426"/>
        </w:tabs>
        <w:suppressAutoHyphens/>
        <w:ind w:left="426" w:hanging="426"/>
        <w:jc w:val="both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 xml:space="preserve">Ubezpieczyciel zobowiązuje się wykonywać przedmiot Umowy zgodnie z warunkami określonymi w złożonej Ofercie Wykonawcy oraz Specyfikacji. </w:t>
      </w:r>
    </w:p>
    <w:p w:rsidR="008A7412" w:rsidRPr="00FA733F" w:rsidRDefault="008A7412" w:rsidP="00D3694B">
      <w:pPr>
        <w:pStyle w:val="Tekstpodstawowywcity"/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="Calibri" w:hAnsi="Calibri" w:cstheme="minorHAnsi"/>
          <w:bCs/>
          <w:iCs/>
          <w:szCs w:val="20"/>
          <w:lang w:eastAsia="pl-PL"/>
        </w:rPr>
      </w:pPr>
      <w:r w:rsidRPr="00FA733F">
        <w:rPr>
          <w:rFonts w:ascii="Calibri" w:hAnsi="Calibri" w:cstheme="minorHAnsi"/>
          <w:bCs/>
          <w:iCs/>
          <w:szCs w:val="20"/>
          <w:lang w:eastAsia="pl-PL"/>
        </w:rPr>
        <w:t xml:space="preserve">Ubezpieczyciel oświadcza, iż jest mu znany, w momencie zawierania umowy ubezpieczenia, stan zabezpieczeń przeciwpożarowych, </w:t>
      </w:r>
      <w:proofErr w:type="spellStart"/>
      <w:r w:rsidRPr="00FA733F">
        <w:rPr>
          <w:rFonts w:ascii="Calibri" w:hAnsi="Calibri" w:cstheme="minorHAnsi"/>
          <w:bCs/>
          <w:iCs/>
          <w:szCs w:val="20"/>
          <w:lang w:eastAsia="pl-PL"/>
        </w:rPr>
        <w:t>przeciwkradzieżowych</w:t>
      </w:r>
      <w:proofErr w:type="spellEnd"/>
      <w:r w:rsidRPr="00FA733F">
        <w:rPr>
          <w:rFonts w:ascii="Calibri" w:hAnsi="Calibri" w:cstheme="minorHAnsi"/>
          <w:bCs/>
          <w:iCs/>
          <w:szCs w:val="20"/>
          <w:lang w:eastAsia="pl-PL"/>
        </w:rPr>
        <w:t xml:space="preserve"> i przeciwprzepięciowych ubezpieczanego majątk</w:t>
      </w:r>
      <w:r w:rsidR="00274AFF" w:rsidRPr="00FA733F">
        <w:rPr>
          <w:rFonts w:ascii="Calibri" w:hAnsi="Calibri" w:cstheme="minorHAnsi"/>
          <w:bCs/>
          <w:iCs/>
          <w:szCs w:val="20"/>
          <w:lang w:eastAsia="pl-PL"/>
        </w:rPr>
        <w:t>u, uznaje je za wystarczające i </w:t>
      </w:r>
      <w:r w:rsidRPr="00FA733F">
        <w:rPr>
          <w:rFonts w:ascii="Calibri" w:hAnsi="Calibri" w:cstheme="minorHAnsi"/>
          <w:bCs/>
          <w:iCs/>
          <w:szCs w:val="20"/>
          <w:lang w:eastAsia="pl-PL"/>
        </w:rPr>
        <w:t>nie będzie powoływał się na zapisy OWU dotyczące minimalnych wymogów dotyczących</w:t>
      </w:r>
      <w:r w:rsidR="00274AFF" w:rsidRPr="00FA733F">
        <w:rPr>
          <w:rFonts w:ascii="Calibri" w:hAnsi="Calibri" w:cstheme="minorHAnsi"/>
          <w:bCs/>
          <w:iCs/>
          <w:szCs w:val="20"/>
          <w:lang w:eastAsia="pl-PL"/>
        </w:rPr>
        <w:t xml:space="preserve"> zabezpieczeń, o ile stan ten w </w:t>
      </w:r>
      <w:r w:rsidRPr="00FA733F">
        <w:rPr>
          <w:rFonts w:ascii="Calibri" w:hAnsi="Calibri" w:cstheme="minorHAnsi"/>
          <w:bCs/>
          <w:iCs/>
          <w:szCs w:val="20"/>
          <w:lang w:eastAsia="pl-PL"/>
        </w:rPr>
        <w:t>momencie powstania szkody nie ulegnie pogorszeniu w stosunku do opisanego w materiałach przekazanych Ubezpieczycielo</w:t>
      </w:r>
      <w:r w:rsidR="00274AFF" w:rsidRPr="00FA733F">
        <w:rPr>
          <w:rFonts w:ascii="Calibri" w:hAnsi="Calibri" w:cstheme="minorHAnsi"/>
          <w:bCs/>
          <w:iCs/>
          <w:szCs w:val="20"/>
          <w:lang w:eastAsia="pl-PL"/>
        </w:rPr>
        <w:t>wi w dokumentacji przetargowej.</w:t>
      </w:r>
    </w:p>
    <w:p w:rsidR="00F4266E" w:rsidRPr="00FA733F" w:rsidRDefault="008A7412" w:rsidP="00D3694B">
      <w:pPr>
        <w:pStyle w:val="Tekstpodstawowywcity"/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="Calibri" w:hAnsi="Calibri" w:cstheme="minorHAnsi"/>
          <w:bCs/>
          <w:iCs/>
          <w:szCs w:val="20"/>
          <w:lang w:eastAsia="pl-PL"/>
        </w:rPr>
      </w:pPr>
      <w:r w:rsidRPr="00FA733F">
        <w:rPr>
          <w:rFonts w:ascii="Calibri" w:hAnsi="Calibri" w:cstheme="minorHAnsi"/>
          <w:bCs/>
          <w:iCs/>
          <w:szCs w:val="20"/>
          <w:lang w:eastAsia="pl-PL"/>
        </w:rPr>
        <w:t>Brokerem</w:t>
      </w:r>
      <w:r w:rsidRPr="00FA733F">
        <w:rPr>
          <w:rFonts w:ascii="Calibri" w:hAnsi="Calibri" w:cstheme="minorHAnsi"/>
          <w:szCs w:val="20"/>
        </w:rPr>
        <w:t xml:space="preserve"> odpowiedzia</w:t>
      </w:r>
      <w:r w:rsidR="00F0058C" w:rsidRPr="00FA733F">
        <w:rPr>
          <w:rFonts w:ascii="Calibri" w:hAnsi="Calibri" w:cstheme="minorHAnsi"/>
          <w:szCs w:val="20"/>
        </w:rPr>
        <w:t>lnym za obsługę umowy jest</w:t>
      </w:r>
      <w:r w:rsidR="00F4266E" w:rsidRPr="00FA733F">
        <w:rPr>
          <w:rFonts w:ascii="Calibri" w:hAnsi="Calibri" w:cstheme="minorHAnsi"/>
          <w:szCs w:val="20"/>
        </w:rPr>
        <w:t>:</w:t>
      </w:r>
    </w:p>
    <w:p w:rsidR="000C3DD1" w:rsidRPr="00FA733F" w:rsidRDefault="008A7412" w:rsidP="00E27F95">
      <w:pPr>
        <w:pStyle w:val="Tekstpodstawowywcity"/>
        <w:suppressAutoHyphens/>
        <w:ind w:firstLine="0"/>
        <w:jc w:val="both"/>
        <w:rPr>
          <w:rFonts w:ascii="Calibri" w:hAnsi="Calibri" w:cstheme="minorHAnsi"/>
          <w:b/>
          <w:bCs/>
          <w:szCs w:val="20"/>
        </w:rPr>
      </w:pPr>
      <w:r w:rsidRPr="00FA733F">
        <w:rPr>
          <w:rFonts w:ascii="Calibri" w:hAnsi="Calibri" w:cstheme="minorHAnsi"/>
          <w:szCs w:val="20"/>
        </w:rPr>
        <w:t xml:space="preserve">MERYDIAN Brokerski Dom Ubezpieczeniowy S.A. z siedzibą </w:t>
      </w:r>
      <w:r w:rsidR="00274AFF" w:rsidRPr="00FA733F">
        <w:rPr>
          <w:rFonts w:ascii="Calibri" w:hAnsi="Calibri" w:cstheme="minorHAnsi"/>
          <w:szCs w:val="20"/>
        </w:rPr>
        <w:t>w Łodzi, przy ul. Piotrkowskiej</w:t>
      </w:r>
      <w:r w:rsidRPr="00FA733F">
        <w:rPr>
          <w:rFonts w:ascii="Calibri" w:hAnsi="Calibri" w:cstheme="minorHAnsi"/>
          <w:szCs w:val="20"/>
        </w:rPr>
        <w:t xml:space="preserve"> 233, 90-456 Łódź, legitymujący się Zezwoleniem Państwowego Urzędu Na</w:t>
      </w:r>
      <w:r w:rsidR="00274AFF" w:rsidRPr="00FA733F">
        <w:rPr>
          <w:rFonts w:ascii="Calibri" w:hAnsi="Calibri" w:cstheme="minorHAnsi"/>
          <w:szCs w:val="20"/>
        </w:rPr>
        <w:t xml:space="preserve">dzoru Ubezpieczeń </w:t>
      </w:r>
      <w:r w:rsidR="000C3DD1" w:rsidRPr="00FA733F">
        <w:rPr>
          <w:rFonts w:ascii="Calibri" w:hAnsi="Calibri" w:cstheme="minorHAnsi"/>
          <w:szCs w:val="20"/>
        </w:rPr>
        <w:t>nr 490/98</w:t>
      </w:r>
    </w:p>
    <w:p w:rsidR="008A7412" w:rsidRPr="00FA733F" w:rsidRDefault="008A7412" w:rsidP="00E27F95">
      <w:pPr>
        <w:pStyle w:val="Tekstpodstawowywcity"/>
        <w:ind w:left="0" w:firstLine="0"/>
        <w:jc w:val="center"/>
        <w:rPr>
          <w:rFonts w:ascii="Calibri" w:hAnsi="Calibri" w:cstheme="minorHAnsi"/>
          <w:b/>
          <w:szCs w:val="20"/>
        </w:rPr>
      </w:pPr>
    </w:p>
    <w:p w:rsidR="008A7412" w:rsidRPr="00FA733F" w:rsidRDefault="008A7412" w:rsidP="00E27F95">
      <w:pPr>
        <w:pStyle w:val="Tekstpodstawowywcity"/>
        <w:keepNext/>
        <w:ind w:left="0" w:firstLine="0"/>
        <w:jc w:val="center"/>
        <w:rPr>
          <w:rFonts w:ascii="Calibri" w:hAnsi="Calibri" w:cstheme="minorHAnsi"/>
          <w:b/>
          <w:szCs w:val="20"/>
        </w:rPr>
      </w:pPr>
      <w:r w:rsidRPr="00FA733F">
        <w:rPr>
          <w:rFonts w:ascii="Calibri" w:hAnsi="Calibri" w:cstheme="minorHAnsi"/>
          <w:b/>
          <w:szCs w:val="20"/>
        </w:rPr>
        <w:t>Okres obowiązywania Umowy</w:t>
      </w:r>
    </w:p>
    <w:p w:rsidR="008A7412" w:rsidRPr="00FA733F" w:rsidRDefault="008A7412" w:rsidP="00E27F95">
      <w:pPr>
        <w:keepNext/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-PL"/>
        </w:rPr>
      </w:pPr>
      <w:r w:rsidRPr="00FA733F">
        <w:rPr>
          <w:rFonts w:cstheme="minorHAnsi"/>
          <w:b/>
          <w:sz w:val="20"/>
          <w:szCs w:val="20"/>
          <w:lang w:val="pl-PL"/>
        </w:rPr>
        <w:t>§ 2</w:t>
      </w:r>
    </w:p>
    <w:p w:rsidR="008A7412" w:rsidRPr="00FA733F" w:rsidRDefault="008A7412" w:rsidP="00D3694B">
      <w:pPr>
        <w:pStyle w:val="Tekstpodstawowywcity"/>
        <w:numPr>
          <w:ilvl w:val="1"/>
          <w:numId w:val="5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>Ubezpieczyciel zobowiązuje się świadczyć na rzecz Ubezpieczającego usługi ubezpieczenia, okr</w:t>
      </w:r>
      <w:r w:rsidR="00274AFF" w:rsidRPr="00FA733F">
        <w:rPr>
          <w:rFonts w:ascii="Calibri" w:hAnsi="Calibri" w:cstheme="minorHAnsi"/>
          <w:szCs w:val="20"/>
        </w:rPr>
        <w:t xml:space="preserve">eślone w § 1 niniejszej Umowy, </w:t>
      </w:r>
      <w:r w:rsidRPr="00FA733F">
        <w:rPr>
          <w:rFonts w:ascii="Calibri" w:hAnsi="Calibri" w:cstheme="minorHAnsi"/>
          <w:szCs w:val="20"/>
        </w:rPr>
        <w:t xml:space="preserve">w okresie </w:t>
      </w:r>
      <w:r w:rsidR="00522189" w:rsidRPr="00FA733F">
        <w:rPr>
          <w:rFonts w:ascii="Calibri" w:hAnsi="Calibri" w:cs="Calibri"/>
          <w:sz w:val="18"/>
          <w:szCs w:val="18"/>
        </w:rPr>
        <w:t xml:space="preserve"> -  36 miesięcy tj. od </w:t>
      </w:r>
      <w:r w:rsidR="00FE656F" w:rsidRPr="00FA733F">
        <w:rPr>
          <w:rFonts w:ascii="Calibri" w:hAnsi="Calibri" w:cs="Calibri"/>
          <w:b/>
          <w:sz w:val="18"/>
          <w:szCs w:val="18"/>
        </w:rPr>
        <w:t>01.03</w:t>
      </w:r>
      <w:r w:rsidR="00522189" w:rsidRPr="00FA733F">
        <w:rPr>
          <w:rFonts w:ascii="Calibri" w:hAnsi="Calibri" w:cs="Calibri"/>
          <w:b/>
          <w:sz w:val="18"/>
          <w:szCs w:val="18"/>
        </w:rPr>
        <w:t>.2018</w:t>
      </w:r>
      <w:r w:rsidR="00522189" w:rsidRPr="00FA733F">
        <w:rPr>
          <w:rFonts w:ascii="Calibri" w:hAnsi="Calibri" w:cs="Calibri"/>
          <w:sz w:val="18"/>
          <w:szCs w:val="18"/>
        </w:rPr>
        <w:t xml:space="preserve"> </w:t>
      </w:r>
      <w:r w:rsidR="00FE656F" w:rsidRPr="00FA733F">
        <w:rPr>
          <w:rFonts w:ascii="Calibri" w:hAnsi="Calibri" w:cs="Calibri"/>
          <w:b/>
          <w:sz w:val="18"/>
          <w:szCs w:val="18"/>
        </w:rPr>
        <w:t>r. – 28.02.2021</w:t>
      </w:r>
      <w:r w:rsidR="00522189" w:rsidRPr="00FA733F">
        <w:rPr>
          <w:rFonts w:ascii="Calibri" w:hAnsi="Calibri" w:cs="Calibri"/>
          <w:b/>
          <w:sz w:val="18"/>
          <w:szCs w:val="18"/>
        </w:rPr>
        <w:t xml:space="preserve"> r.</w:t>
      </w:r>
    </w:p>
    <w:p w:rsidR="00317D13" w:rsidRPr="00FA733F" w:rsidRDefault="00317D13" w:rsidP="00D3694B">
      <w:pPr>
        <w:pStyle w:val="Tekstpodstawowywcity"/>
        <w:numPr>
          <w:ilvl w:val="1"/>
          <w:numId w:val="5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lastRenderedPageBreak/>
        <w:t>Przez pojęcie „termin realizacji zamówienia” rozumie się przedział czasowy, w którym przypada początek okresu ubezpieczenia.</w:t>
      </w:r>
    </w:p>
    <w:p w:rsidR="008A7412" w:rsidRPr="00FA733F" w:rsidRDefault="008A7412" w:rsidP="00D3694B">
      <w:pPr>
        <w:pStyle w:val="Tekstpodstawowywcity"/>
        <w:numPr>
          <w:ilvl w:val="1"/>
          <w:numId w:val="5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>Termin realizacji zobowiązań Ubezpieczyciela wobec Ubezpieczon</w:t>
      </w:r>
      <w:r w:rsidR="008F3B35" w:rsidRPr="00FA733F">
        <w:rPr>
          <w:rFonts w:ascii="Calibri" w:hAnsi="Calibri" w:cstheme="minorHAnsi"/>
          <w:szCs w:val="20"/>
        </w:rPr>
        <w:t>ego</w:t>
      </w:r>
      <w:r w:rsidRPr="00FA733F">
        <w:rPr>
          <w:rFonts w:ascii="Calibri" w:hAnsi="Calibri" w:cstheme="minorHAnsi"/>
          <w:szCs w:val="20"/>
        </w:rPr>
        <w:t xml:space="preserve"> może wykraczać poza termin realizacji Umowy, zgodnie z obowiązującymi przepisami prawa.</w:t>
      </w:r>
    </w:p>
    <w:p w:rsidR="00ED661F" w:rsidRPr="00FA733F" w:rsidRDefault="00ED661F" w:rsidP="00E27F95">
      <w:pPr>
        <w:pStyle w:val="Tekstpodstawowywcity"/>
        <w:ind w:firstLine="0"/>
        <w:jc w:val="center"/>
        <w:rPr>
          <w:rFonts w:ascii="Calibri" w:hAnsi="Calibri" w:cstheme="minorHAnsi"/>
          <w:b/>
          <w:szCs w:val="20"/>
        </w:rPr>
      </w:pPr>
    </w:p>
    <w:p w:rsidR="008A7412" w:rsidRPr="00FA733F" w:rsidRDefault="008A7412" w:rsidP="00E27F95">
      <w:pPr>
        <w:pStyle w:val="Tekstpodstawowywcity"/>
        <w:ind w:firstLine="0"/>
        <w:jc w:val="center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b/>
          <w:szCs w:val="20"/>
        </w:rPr>
        <w:t>Wysokość i terminy płatności składek ubezpieczenia</w:t>
      </w:r>
    </w:p>
    <w:p w:rsidR="008A7412" w:rsidRPr="00FA733F" w:rsidRDefault="008A7412" w:rsidP="00E27F95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-PL"/>
        </w:rPr>
      </w:pPr>
      <w:r w:rsidRPr="00FA733F">
        <w:rPr>
          <w:rFonts w:cstheme="minorHAnsi"/>
          <w:b/>
          <w:sz w:val="20"/>
          <w:szCs w:val="20"/>
          <w:lang w:val="pl-PL"/>
        </w:rPr>
        <w:t>§ 3</w:t>
      </w:r>
    </w:p>
    <w:p w:rsidR="008A7412" w:rsidRPr="00FA733F" w:rsidRDefault="008A7412" w:rsidP="00D3694B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>Sum</w:t>
      </w:r>
      <w:r w:rsidR="00274AFF" w:rsidRPr="00FA733F">
        <w:rPr>
          <w:rFonts w:ascii="Calibri" w:hAnsi="Calibri" w:cstheme="minorHAnsi"/>
          <w:szCs w:val="20"/>
        </w:rPr>
        <w:t xml:space="preserve">a składek ubezpieczeniowych za </w:t>
      </w:r>
      <w:r w:rsidRPr="00FA733F">
        <w:rPr>
          <w:rFonts w:ascii="Calibri" w:hAnsi="Calibri" w:cstheme="minorHAnsi"/>
          <w:szCs w:val="20"/>
        </w:rPr>
        <w:t>cały okres obowiązywania umowy, zgodnie z Ofertą Wykonawcy z dnia …</w:t>
      </w:r>
      <w:r w:rsidR="00734826" w:rsidRPr="00FA733F">
        <w:rPr>
          <w:rFonts w:ascii="Calibri" w:hAnsi="Calibri" w:cstheme="minorHAnsi"/>
          <w:szCs w:val="20"/>
        </w:rPr>
        <w:t>…</w:t>
      </w:r>
      <w:r w:rsidRPr="00FA733F">
        <w:rPr>
          <w:rFonts w:ascii="Calibri" w:hAnsi="Calibri" w:cstheme="minorHAnsi"/>
          <w:szCs w:val="20"/>
        </w:rPr>
        <w:t>. wynosi brutto .................................... zł, w tym VAT – zwolniony.</w:t>
      </w:r>
    </w:p>
    <w:p w:rsidR="008A7412" w:rsidRPr="00FA733F" w:rsidRDefault="008A7412" w:rsidP="00D3694B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 xml:space="preserve">Łączna składka ubezpieczenia za cały okres trwania umowy płatna będzie przelewem </w:t>
      </w:r>
      <w:r w:rsidR="00361D8F" w:rsidRPr="00FA733F">
        <w:rPr>
          <w:rFonts w:ascii="Calibri" w:hAnsi="Calibri" w:cstheme="minorHAnsi"/>
          <w:szCs w:val="20"/>
        </w:rPr>
        <w:t xml:space="preserve">w </w:t>
      </w:r>
      <w:r w:rsidR="00E60263" w:rsidRPr="00FA733F">
        <w:rPr>
          <w:rFonts w:ascii="Calibri" w:hAnsi="Calibri" w:cstheme="minorHAnsi"/>
          <w:szCs w:val="20"/>
        </w:rPr>
        <w:t xml:space="preserve">12 </w:t>
      </w:r>
      <w:r w:rsidR="00C16EA3" w:rsidRPr="00FA733F">
        <w:rPr>
          <w:rFonts w:ascii="Calibri" w:hAnsi="Calibri" w:cstheme="minorHAnsi"/>
          <w:szCs w:val="20"/>
        </w:rPr>
        <w:t xml:space="preserve">równych ratach </w:t>
      </w:r>
      <w:r w:rsidR="00032684" w:rsidRPr="00FA733F">
        <w:rPr>
          <w:rFonts w:ascii="Calibri" w:hAnsi="Calibri" w:cstheme="minorHAnsi"/>
          <w:szCs w:val="20"/>
        </w:rPr>
        <w:t xml:space="preserve">w odniesieniu do rocznego okresu ubezpieczenia </w:t>
      </w:r>
      <w:r w:rsidR="00C16EA3" w:rsidRPr="00FA733F">
        <w:rPr>
          <w:rFonts w:ascii="Calibri" w:hAnsi="Calibri" w:cstheme="minorHAnsi"/>
          <w:szCs w:val="20"/>
        </w:rPr>
        <w:t>(zaokrąglonych do pełnego złotego) – płatnych co miesiąc odpowiednio do ostatniego dnia miesiąca, przy czym termin płatności I raty winien przypadać nie wcześniej niż 15 dni po dniu wystawienia polisy</w:t>
      </w:r>
      <w:r w:rsidR="00B4174E" w:rsidRPr="00FA733F">
        <w:rPr>
          <w:rFonts w:ascii="Calibri" w:hAnsi="Calibri" w:cstheme="minorHAnsi"/>
          <w:szCs w:val="20"/>
        </w:rPr>
        <w:t>. W </w:t>
      </w:r>
      <w:r w:rsidR="00C16EA3" w:rsidRPr="00FA733F">
        <w:rPr>
          <w:rFonts w:ascii="Calibri" w:hAnsi="Calibri" w:cstheme="minorHAnsi"/>
          <w:szCs w:val="20"/>
        </w:rPr>
        <w:t>przypadku, gdy termin płatności ostatniej raty wykraczałby zgodnie z powyższym poza okres ubezpieczenia, uznaje się jako termin płatności ostatni dzień okresu ubezpieczenia</w:t>
      </w:r>
      <w:r w:rsidR="00361D8F" w:rsidRPr="00FA733F">
        <w:rPr>
          <w:rFonts w:ascii="Calibri" w:hAnsi="Calibri" w:cstheme="minorHAnsi"/>
          <w:szCs w:val="20"/>
        </w:rPr>
        <w:t>.</w:t>
      </w:r>
    </w:p>
    <w:p w:rsidR="00317D13" w:rsidRPr="00FA733F" w:rsidRDefault="00317D13" w:rsidP="00D3694B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>Za datę prawidłowego opłacenia składki ubezpieczeniowej lub jej raty uznaje się datę złożenia przekazu pocztowego lub dyspozycji realizacji przelewu bankowego, bez względu na jego formę (pisemną lub elektroniczną), kwoty należnej z tytułu opłaty składki ubezpieczeniowej lub jej raty na wskazany rachunek Ubezpieczyciela, pod warunkiem, że na rachunku Ubezpieczającego znajdowała się wystarczająca ilość środków płatniczych.</w:t>
      </w:r>
    </w:p>
    <w:p w:rsidR="00317D13" w:rsidRPr="00FA733F" w:rsidRDefault="00317D13" w:rsidP="00D3694B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>Niezależnie od ustalonego w umowie ubezpieczenia terminu zapłaty składki, odpowiedzialność Ubezpieczyciela rozpoczyna się z chwilą określoną w umowie ubezpieczenia, jako początek okresu ubezpieczenia.</w:t>
      </w:r>
    </w:p>
    <w:p w:rsidR="00317D13" w:rsidRPr="00FA733F" w:rsidRDefault="00317D13" w:rsidP="00D3694B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>W przypadku szkody, z chwilą uznania przez Ubezpieczyciela roszczenia z tytułu szkody – Ubezpieczający nie będzie zobowiązany do uiszczenia pozostałych do zapłaty rat składki w terminach innych, niż wynikające z zawartej umowy. Ubezpieczycielowi nie przysługuje prawo potrącenia wierzytelności o zapłatę rat z</w:t>
      </w:r>
      <w:r w:rsidR="00ED661F" w:rsidRPr="00FA733F">
        <w:rPr>
          <w:rFonts w:ascii="Calibri" w:hAnsi="Calibri" w:cstheme="minorHAnsi"/>
          <w:szCs w:val="20"/>
        </w:rPr>
        <w:t xml:space="preserve"> wierzytelności o odszkodowanie.</w:t>
      </w:r>
    </w:p>
    <w:p w:rsidR="00317D13" w:rsidRPr="00FA733F" w:rsidRDefault="00317D13" w:rsidP="00D3694B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 xml:space="preserve">Nieopłacenie przez Ubezpieczającego raty składki z polisy w terminie przewidzianym w umowie ubezpieczenia nie powoduje ustania odpowiedzialności Ubezpieczyciela. </w:t>
      </w:r>
    </w:p>
    <w:p w:rsidR="00317D13" w:rsidRPr="00FA733F" w:rsidRDefault="00317D13" w:rsidP="00D3694B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>Ubezpieczyciel zobowiązany jest do powiadomienia Ubezpieczającego na piśmie o braku zapłaty składki z wyznaczeniem terminu jej płatności.</w:t>
      </w:r>
    </w:p>
    <w:p w:rsidR="008A7412" w:rsidRPr="00FA733F" w:rsidRDefault="008A7412" w:rsidP="00317D13">
      <w:pPr>
        <w:pStyle w:val="Tekstpodstawowywcity"/>
        <w:tabs>
          <w:tab w:val="left" w:pos="426"/>
        </w:tabs>
        <w:suppressAutoHyphens/>
        <w:ind w:left="0" w:firstLine="0"/>
        <w:jc w:val="both"/>
        <w:rPr>
          <w:rFonts w:ascii="Calibri" w:hAnsi="Calibri" w:cstheme="minorHAnsi"/>
          <w:szCs w:val="20"/>
        </w:rPr>
      </w:pPr>
    </w:p>
    <w:p w:rsidR="008A7412" w:rsidRPr="00FA733F" w:rsidRDefault="008A7412" w:rsidP="00E27F95">
      <w:pPr>
        <w:pStyle w:val="Tekstpodstawowywcity"/>
        <w:ind w:left="0" w:firstLine="0"/>
        <w:rPr>
          <w:rFonts w:ascii="Calibri" w:hAnsi="Calibri" w:cstheme="minorHAnsi"/>
          <w:b/>
          <w:szCs w:val="20"/>
        </w:rPr>
      </w:pPr>
    </w:p>
    <w:p w:rsidR="008A7412" w:rsidRPr="00FA733F" w:rsidRDefault="008A7412" w:rsidP="00E27F95">
      <w:pPr>
        <w:pStyle w:val="Tekstpodstawowywcity"/>
        <w:ind w:firstLine="0"/>
        <w:jc w:val="center"/>
        <w:rPr>
          <w:rFonts w:ascii="Calibri" w:hAnsi="Calibri" w:cstheme="minorHAnsi"/>
          <w:b/>
          <w:szCs w:val="20"/>
        </w:rPr>
      </w:pPr>
      <w:r w:rsidRPr="00FA733F">
        <w:rPr>
          <w:rFonts w:ascii="Calibri" w:hAnsi="Calibri" w:cstheme="minorHAnsi"/>
          <w:b/>
          <w:szCs w:val="20"/>
        </w:rPr>
        <w:t>§ 4</w:t>
      </w:r>
    </w:p>
    <w:p w:rsidR="008A7412" w:rsidRPr="00FA733F" w:rsidRDefault="008F3B35" w:rsidP="00D3694B">
      <w:pPr>
        <w:pStyle w:val="Tekstpodstawowywcity"/>
        <w:numPr>
          <w:ilvl w:val="0"/>
          <w:numId w:val="8"/>
        </w:numPr>
        <w:suppressAutoHyphens/>
        <w:ind w:left="426" w:hanging="426"/>
        <w:jc w:val="both"/>
        <w:rPr>
          <w:rFonts w:ascii="Calibri" w:hAnsi="Calibri" w:cstheme="minorHAnsi"/>
          <w:i/>
          <w:szCs w:val="20"/>
        </w:rPr>
      </w:pPr>
      <w:r w:rsidRPr="00FA733F">
        <w:rPr>
          <w:rFonts w:ascii="Calibri" w:hAnsi="Calibri" w:cstheme="minorHAnsi"/>
          <w:szCs w:val="20"/>
        </w:rPr>
        <w:t xml:space="preserve">Stawki/składki wynikające z </w:t>
      </w:r>
      <w:r w:rsidR="00317D13" w:rsidRPr="00FA733F">
        <w:rPr>
          <w:rFonts w:ascii="Calibri" w:hAnsi="Calibri" w:cstheme="minorHAnsi"/>
          <w:szCs w:val="20"/>
        </w:rPr>
        <w:t xml:space="preserve">przyjętej/ złożonej </w:t>
      </w:r>
      <w:r w:rsidRPr="00FA733F">
        <w:rPr>
          <w:rFonts w:ascii="Calibri" w:hAnsi="Calibri" w:cstheme="minorHAnsi"/>
          <w:szCs w:val="20"/>
        </w:rPr>
        <w:t>O</w:t>
      </w:r>
      <w:r w:rsidR="008A7412" w:rsidRPr="00FA733F">
        <w:rPr>
          <w:rFonts w:ascii="Calibri" w:hAnsi="Calibri" w:cstheme="minorHAnsi"/>
          <w:szCs w:val="20"/>
        </w:rPr>
        <w:t xml:space="preserve">ferty Wykonawcy obowiązywać będą przez cały okres </w:t>
      </w:r>
      <w:r w:rsidR="0057148C" w:rsidRPr="00FA733F">
        <w:rPr>
          <w:rFonts w:ascii="Calibri" w:hAnsi="Calibri" w:cstheme="minorHAnsi"/>
          <w:szCs w:val="20"/>
        </w:rPr>
        <w:t>obowiązywania</w:t>
      </w:r>
      <w:r w:rsidR="008A7412" w:rsidRPr="00FA733F">
        <w:rPr>
          <w:rFonts w:ascii="Calibri" w:hAnsi="Calibri" w:cstheme="minorHAnsi"/>
          <w:szCs w:val="20"/>
        </w:rPr>
        <w:t xml:space="preserve"> niniejszej Umowy.</w:t>
      </w:r>
    </w:p>
    <w:p w:rsidR="008A7412" w:rsidRPr="00FA733F" w:rsidRDefault="008A7412" w:rsidP="00D3694B">
      <w:pPr>
        <w:pStyle w:val="Tekstpodstawowywcity"/>
        <w:numPr>
          <w:ilvl w:val="0"/>
          <w:numId w:val="8"/>
        </w:numPr>
        <w:suppressAutoHyphens/>
        <w:ind w:left="426" w:hanging="426"/>
        <w:jc w:val="both"/>
        <w:rPr>
          <w:rFonts w:ascii="Calibri" w:hAnsi="Calibri" w:cstheme="minorHAnsi"/>
          <w:i/>
          <w:szCs w:val="20"/>
        </w:rPr>
      </w:pPr>
      <w:r w:rsidRPr="00FA733F">
        <w:rPr>
          <w:rFonts w:ascii="Calibri" w:hAnsi="Calibri" w:cstheme="minorHAnsi"/>
          <w:szCs w:val="20"/>
        </w:rPr>
        <w:t xml:space="preserve">Ostateczna składka może różnić się od składki zadeklarowanej w </w:t>
      </w:r>
      <w:r w:rsidR="008F3B35" w:rsidRPr="00FA733F">
        <w:rPr>
          <w:rFonts w:ascii="Calibri" w:hAnsi="Calibri" w:cstheme="minorHAnsi"/>
          <w:szCs w:val="20"/>
        </w:rPr>
        <w:t>O</w:t>
      </w:r>
      <w:r w:rsidRPr="00FA733F">
        <w:rPr>
          <w:rFonts w:ascii="Calibri" w:hAnsi="Calibri" w:cstheme="minorHAnsi"/>
          <w:szCs w:val="20"/>
        </w:rPr>
        <w:t xml:space="preserve">fercie Wykonawcy z uwagi na zwiększenie lub zmniejszenie majątku Ubezpieczającego zgodnie z zapisami klauzuli automatycznego ubezpieczenia </w:t>
      </w:r>
      <w:r w:rsidR="0057148C" w:rsidRPr="00FA733F">
        <w:rPr>
          <w:rFonts w:ascii="Calibri" w:hAnsi="Calibri" w:cstheme="minorHAnsi"/>
          <w:szCs w:val="20"/>
        </w:rPr>
        <w:t xml:space="preserve">pokrycia </w:t>
      </w:r>
      <w:r w:rsidR="00317D13" w:rsidRPr="00FA733F">
        <w:rPr>
          <w:rFonts w:ascii="Calibri" w:hAnsi="Calibri" w:cstheme="minorHAnsi"/>
          <w:szCs w:val="20"/>
        </w:rPr>
        <w:t xml:space="preserve">składników </w:t>
      </w:r>
      <w:r w:rsidR="0057148C" w:rsidRPr="00FA733F">
        <w:rPr>
          <w:rFonts w:ascii="Calibri" w:hAnsi="Calibri" w:cstheme="minorHAnsi"/>
          <w:szCs w:val="20"/>
        </w:rPr>
        <w:t xml:space="preserve"> mienia </w:t>
      </w:r>
      <w:r w:rsidR="002E1A89" w:rsidRPr="00FA733F">
        <w:rPr>
          <w:rFonts w:ascii="Calibri" w:hAnsi="Calibri" w:cstheme="minorHAnsi"/>
          <w:szCs w:val="20"/>
        </w:rPr>
        <w:t>/ sprzętu elektronicznego.</w:t>
      </w:r>
      <w:r w:rsidR="00317D13" w:rsidRPr="00FA733F">
        <w:rPr>
          <w:rFonts w:ascii="Calibri" w:hAnsi="Calibri" w:cstheme="minorHAnsi"/>
          <w:szCs w:val="20"/>
        </w:rPr>
        <w:t xml:space="preserve"> Ubezpieczający zastrzega sobie prawo do aktualizacji sum ubezpieczenia dla poszczególnych / kolejnych rocznych okresów ubezpieczenia.</w:t>
      </w:r>
    </w:p>
    <w:p w:rsidR="008A7412" w:rsidRPr="00FA733F" w:rsidRDefault="008A7412" w:rsidP="00D3694B">
      <w:pPr>
        <w:pStyle w:val="Tekstpodstawowywcity"/>
        <w:numPr>
          <w:ilvl w:val="0"/>
          <w:numId w:val="8"/>
        </w:numPr>
        <w:suppressAutoHyphens/>
        <w:ind w:left="426" w:hanging="426"/>
        <w:jc w:val="both"/>
        <w:rPr>
          <w:rFonts w:ascii="Calibri" w:hAnsi="Calibri" w:cstheme="minorHAnsi"/>
          <w:i/>
          <w:szCs w:val="20"/>
        </w:rPr>
      </w:pPr>
      <w:r w:rsidRPr="00FA733F">
        <w:rPr>
          <w:rFonts w:ascii="Calibri" w:hAnsi="Calibri" w:cstheme="minorHAnsi"/>
          <w:szCs w:val="20"/>
        </w:rPr>
        <w:t>W przypadku doubezpieczenia, uzupełnienia lub podwyższenia sumy ubezpieczenia w okresie ubezpieczenia, zastosowanie mieć będą warunki</w:t>
      </w:r>
      <w:r w:rsidR="00BC2427" w:rsidRPr="00FA733F">
        <w:rPr>
          <w:rFonts w:ascii="Calibri" w:hAnsi="Calibri" w:cstheme="minorHAnsi"/>
          <w:szCs w:val="20"/>
        </w:rPr>
        <w:t xml:space="preserve"> umowy oraz stopy składek (stawek</w:t>
      </w:r>
      <w:r w:rsidRPr="00FA733F">
        <w:rPr>
          <w:rFonts w:ascii="Calibri" w:hAnsi="Calibri" w:cstheme="minorHAnsi"/>
          <w:szCs w:val="20"/>
        </w:rPr>
        <w:t>) nie mniej korzystne dla Ubezpieczającego/Ubezpieczonego niż obowiązujące w umowie ubezpieczenia – niniejsze postanowienie nie ma zastosowania do przypadków uregulowanych w art. 816 kodeksu cywilnego oraz odnowienia limitów na pierwsze ryzyko.</w:t>
      </w:r>
    </w:p>
    <w:p w:rsidR="008A7412" w:rsidRPr="00FA733F" w:rsidRDefault="008A7412" w:rsidP="00E27F95">
      <w:pPr>
        <w:pStyle w:val="Tekstpodstawowywcity"/>
        <w:tabs>
          <w:tab w:val="left" w:pos="426"/>
        </w:tabs>
        <w:ind w:firstLine="0"/>
        <w:rPr>
          <w:rFonts w:ascii="Calibri" w:hAnsi="Calibri" w:cstheme="minorHAnsi"/>
          <w:szCs w:val="20"/>
        </w:rPr>
      </w:pPr>
    </w:p>
    <w:p w:rsidR="008A7412" w:rsidRPr="00FA733F" w:rsidRDefault="008A7412" w:rsidP="00E27F95">
      <w:pPr>
        <w:pStyle w:val="Tekstpodstawowywcity"/>
        <w:ind w:firstLine="0"/>
        <w:jc w:val="center"/>
        <w:rPr>
          <w:rFonts w:ascii="Calibri" w:hAnsi="Calibri" w:cstheme="minorHAnsi"/>
          <w:b/>
          <w:szCs w:val="20"/>
        </w:rPr>
      </w:pPr>
      <w:r w:rsidRPr="00FA733F">
        <w:rPr>
          <w:rFonts w:ascii="Calibri" w:hAnsi="Calibri" w:cstheme="minorHAnsi"/>
          <w:b/>
          <w:szCs w:val="20"/>
        </w:rPr>
        <w:t>§ 5</w:t>
      </w:r>
    </w:p>
    <w:p w:rsidR="008A7412" w:rsidRPr="00FA733F" w:rsidRDefault="008A7412" w:rsidP="00D3694B">
      <w:pPr>
        <w:pStyle w:val="Tekstpodstawowywcity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>W przypadku zmniejszenia (w okresie ubezpieczenia) limitu sumy ubezpieczenia wynikającego z jej redukcji o wypłacone odszkodowanie, na wniosek Ubezpieczającego (za zgodą Ubezpieczyciela) oraz za dodatkową składką Ubezpieczyciel przywróci pierwot</w:t>
      </w:r>
      <w:r w:rsidR="000914DA" w:rsidRPr="00FA733F">
        <w:rPr>
          <w:rFonts w:ascii="Calibri" w:hAnsi="Calibri" w:cstheme="minorHAnsi"/>
          <w:szCs w:val="20"/>
        </w:rPr>
        <w:t>ną wysokość sumy ubezpieczenia.</w:t>
      </w:r>
    </w:p>
    <w:p w:rsidR="008A7412" w:rsidRPr="00FA733F" w:rsidRDefault="008A7412" w:rsidP="00D3694B">
      <w:pPr>
        <w:pStyle w:val="Tekstpodstawowywcity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>Wszelkie płatności powstałe na tle niniejszej umowy ubezpieczenia (w tym wynikające ze zwrotu składek oraz innych rozliczeń) dokonywane będą proporcjonalnie do ilości dni udzielonej ochrony ubezpieczeniowej, o ile nie zostaną rozliczone na mocy klauzuli automatycznego ubezpieczenia.</w:t>
      </w:r>
    </w:p>
    <w:p w:rsidR="008A7412" w:rsidRPr="00FA733F" w:rsidRDefault="008A7412" w:rsidP="00D3694B">
      <w:pPr>
        <w:pStyle w:val="Tekstpodstawowywcity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 xml:space="preserve">Ochrona ubezpieczeniowa mienia, która została udzielona w ramach klauzuli automatycznego ubezpieczenia zostanie rozliczona na koniec okresu ubezpieczenia zgodnie z treścią i na zasadach przyjętej do zakresu klauzuli automatycznego ubezpieczenia </w:t>
      </w:r>
      <w:r w:rsidR="00BC2427" w:rsidRPr="00FA733F">
        <w:rPr>
          <w:rFonts w:ascii="Calibri" w:hAnsi="Calibri" w:cstheme="minorHAnsi"/>
          <w:szCs w:val="20"/>
        </w:rPr>
        <w:t>składników mienia</w:t>
      </w:r>
      <w:r w:rsidRPr="00FA733F">
        <w:rPr>
          <w:rFonts w:ascii="Calibri" w:hAnsi="Calibri" w:cstheme="minorHAnsi"/>
          <w:szCs w:val="20"/>
        </w:rPr>
        <w:t>/ sprzętu elektronicznego.</w:t>
      </w:r>
    </w:p>
    <w:p w:rsidR="008A7412" w:rsidRPr="00FA733F" w:rsidRDefault="008A7412" w:rsidP="00E27F95">
      <w:pPr>
        <w:pStyle w:val="Tekstpodstawowywcity"/>
        <w:ind w:firstLine="0"/>
        <w:jc w:val="center"/>
        <w:rPr>
          <w:rFonts w:ascii="Calibri" w:hAnsi="Calibri" w:cstheme="minorHAnsi"/>
          <w:szCs w:val="20"/>
        </w:rPr>
      </w:pPr>
    </w:p>
    <w:p w:rsidR="00317D13" w:rsidRPr="00FA733F" w:rsidRDefault="00317D13" w:rsidP="00317D13">
      <w:pPr>
        <w:pStyle w:val="Tekstpodstawowywcity"/>
        <w:ind w:firstLine="0"/>
        <w:jc w:val="center"/>
        <w:rPr>
          <w:rFonts w:ascii="Calibri" w:hAnsi="Calibri" w:cstheme="minorHAnsi"/>
          <w:b/>
          <w:szCs w:val="20"/>
        </w:rPr>
      </w:pPr>
      <w:r w:rsidRPr="00FA733F">
        <w:rPr>
          <w:rFonts w:ascii="Calibri" w:hAnsi="Calibri" w:cstheme="minorHAnsi"/>
          <w:b/>
          <w:szCs w:val="20"/>
        </w:rPr>
        <w:t>§ 6.</w:t>
      </w:r>
    </w:p>
    <w:p w:rsidR="00317D13" w:rsidRPr="00FA733F" w:rsidRDefault="00317D13" w:rsidP="00317D13">
      <w:pPr>
        <w:pStyle w:val="Tekstpodstawowywcity"/>
        <w:tabs>
          <w:tab w:val="left" w:pos="426"/>
        </w:tabs>
        <w:ind w:firstLine="0"/>
        <w:rPr>
          <w:rFonts w:ascii="Calibri" w:hAnsi="Calibri" w:cstheme="minorHAnsi"/>
          <w:szCs w:val="20"/>
        </w:rPr>
      </w:pPr>
    </w:p>
    <w:p w:rsidR="00317D13" w:rsidRPr="00FA733F" w:rsidRDefault="00317D13" w:rsidP="00317D13">
      <w:pPr>
        <w:pStyle w:val="Tekstpodstawowywcity"/>
        <w:tabs>
          <w:tab w:val="left" w:pos="426"/>
        </w:tabs>
        <w:suppressAutoHyphens/>
        <w:ind w:firstLine="0"/>
        <w:jc w:val="both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 xml:space="preserve">W przypadku przejęcia dotychczasowej działalności Ubezpieczonego przez inny podmiot (w tym spółkę prawa handlowego) zastosowanie mają właściwe przepisy ustawy o działalności leczniczej. Ubezpieczyciel wyraża zgodę na przeniesienie praw z umowy na nowego właściciela lub nowo powstały podmiot w przypadku przejęcia działalności, wykupienia </w:t>
      </w:r>
      <w:r w:rsidRPr="00FA733F">
        <w:rPr>
          <w:rFonts w:ascii="Calibri" w:hAnsi="Calibri" w:cstheme="minorHAnsi"/>
          <w:szCs w:val="20"/>
        </w:rPr>
        <w:lastRenderedPageBreak/>
        <w:t>Ubezpieczonego przez inny podmiot lub połączenia z innym podmiotem. Wola kontynuacji umowy ubezpieczenia przez nowego właściciela lub nowo powstały podmiot musi zostać potwierdzona pisemnie w ciągu 30 dni. W przypadku braku pisemnego potwierdzenia woli kontynuacji ubezpieczenia uważa się, że umowa wygasła z dniem dokonania zmian własnościowych. Ubezpieczyciel dokona zwrotu składki za niewykorzystany okres ubezpieczenia proporcjonalnie do ilości dni udzielonej ochrony.</w:t>
      </w:r>
    </w:p>
    <w:p w:rsidR="00317D13" w:rsidRPr="00FA733F" w:rsidRDefault="00317D13" w:rsidP="00E27F95">
      <w:pPr>
        <w:pStyle w:val="Tekstpodstawowywcity"/>
        <w:ind w:firstLine="0"/>
        <w:jc w:val="center"/>
        <w:rPr>
          <w:rFonts w:ascii="Calibri" w:hAnsi="Calibri" w:cstheme="minorHAnsi"/>
          <w:b/>
          <w:szCs w:val="20"/>
        </w:rPr>
      </w:pPr>
    </w:p>
    <w:p w:rsidR="008A7412" w:rsidRPr="00FA733F" w:rsidRDefault="008A7412" w:rsidP="00E27F95">
      <w:pPr>
        <w:pStyle w:val="Tekstpodstawowywcity"/>
        <w:ind w:firstLine="0"/>
        <w:jc w:val="center"/>
        <w:rPr>
          <w:rFonts w:ascii="Calibri" w:hAnsi="Calibri" w:cstheme="minorHAnsi"/>
          <w:b/>
          <w:szCs w:val="20"/>
        </w:rPr>
      </w:pPr>
      <w:r w:rsidRPr="00FA733F">
        <w:rPr>
          <w:rFonts w:ascii="Calibri" w:hAnsi="Calibri" w:cstheme="minorHAnsi"/>
          <w:b/>
          <w:szCs w:val="20"/>
        </w:rPr>
        <w:t>Polisy</w:t>
      </w:r>
    </w:p>
    <w:p w:rsidR="008A7412" w:rsidRPr="00FA733F" w:rsidRDefault="00317D13" w:rsidP="00E27F95">
      <w:pPr>
        <w:pStyle w:val="Tekstpodstawowywcity"/>
        <w:ind w:firstLine="0"/>
        <w:jc w:val="center"/>
        <w:rPr>
          <w:rFonts w:ascii="Calibri" w:hAnsi="Calibri" w:cstheme="minorHAnsi"/>
          <w:b/>
          <w:szCs w:val="20"/>
        </w:rPr>
      </w:pPr>
      <w:r w:rsidRPr="00FA733F">
        <w:rPr>
          <w:rFonts w:ascii="Calibri" w:hAnsi="Calibri" w:cstheme="minorHAnsi"/>
          <w:b/>
          <w:szCs w:val="20"/>
        </w:rPr>
        <w:t>§ 7</w:t>
      </w:r>
    </w:p>
    <w:p w:rsidR="008A7412" w:rsidRPr="00FA733F" w:rsidRDefault="008A7412" w:rsidP="00D3694B">
      <w:pPr>
        <w:pStyle w:val="Tekstpodstawowywcity"/>
        <w:numPr>
          <w:ilvl w:val="0"/>
          <w:numId w:val="3"/>
        </w:numPr>
        <w:tabs>
          <w:tab w:val="clear" w:pos="0"/>
          <w:tab w:val="left" w:pos="360"/>
          <w:tab w:val="left" w:pos="426"/>
        </w:tabs>
        <w:suppressAutoHyphens/>
        <w:ind w:left="426" w:hanging="426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>Dokumentem świadczenia usługi opisanej w § 1 będą polisy ubezpieczeniowe.</w:t>
      </w:r>
    </w:p>
    <w:p w:rsidR="00FC0D57" w:rsidRPr="00FA733F" w:rsidRDefault="008A7412" w:rsidP="00D3694B">
      <w:pPr>
        <w:pStyle w:val="Tekstpodstawowywcity"/>
        <w:numPr>
          <w:ilvl w:val="0"/>
          <w:numId w:val="3"/>
        </w:numPr>
        <w:tabs>
          <w:tab w:val="clear" w:pos="0"/>
          <w:tab w:val="left" w:pos="360"/>
          <w:tab w:val="left" w:pos="426"/>
        </w:tabs>
        <w:suppressAutoHyphens/>
        <w:ind w:left="426" w:hanging="426"/>
        <w:jc w:val="both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>Polisy będą wystawione na następując</w:t>
      </w:r>
      <w:r w:rsidR="00317D13" w:rsidRPr="00FA733F">
        <w:rPr>
          <w:rFonts w:ascii="Calibri" w:hAnsi="Calibri" w:cstheme="minorHAnsi"/>
          <w:szCs w:val="20"/>
        </w:rPr>
        <w:t>y</w:t>
      </w:r>
      <w:r w:rsidRPr="00FA733F">
        <w:rPr>
          <w:rFonts w:ascii="Calibri" w:hAnsi="Calibri" w:cstheme="minorHAnsi"/>
          <w:szCs w:val="20"/>
        </w:rPr>
        <w:t xml:space="preserve"> okres ubezpieczenia: </w:t>
      </w:r>
    </w:p>
    <w:p w:rsidR="00ED661F" w:rsidRPr="00FA733F" w:rsidRDefault="00FE656F" w:rsidP="00ED661F">
      <w:pPr>
        <w:pStyle w:val="Tekstpodstawowywcity"/>
        <w:tabs>
          <w:tab w:val="left" w:pos="426"/>
          <w:tab w:val="left" w:pos="1134"/>
        </w:tabs>
        <w:ind w:firstLine="0"/>
        <w:rPr>
          <w:rFonts w:ascii="Calibri" w:hAnsi="Calibri" w:cs="Calibri"/>
          <w:szCs w:val="20"/>
        </w:rPr>
      </w:pPr>
      <w:r w:rsidRPr="00FA733F">
        <w:rPr>
          <w:rFonts w:ascii="Calibri" w:hAnsi="Calibri" w:cs="Calibri"/>
          <w:szCs w:val="20"/>
        </w:rPr>
        <w:t>01.03.2018 r. – 28.02.2019</w:t>
      </w:r>
      <w:r w:rsidR="00ED661F" w:rsidRPr="00FA733F">
        <w:rPr>
          <w:rFonts w:ascii="Calibri" w:hAnsi="Calibri" w:cs="Calibri"/>
          <w:szCs w:val="20"/>
        </w:rPr>
        <w:t xml:space="preserve"> r.</w:t>
      </w:r>
    </w:p>
    <w:p w:rsidR="00ED661F" w:rsidRPr="00FA733F" w:rsidRDefault="00FE656F" w:rsidP="00ED661F">
      <w:pPr>
        <w:pStyle w:val="Tekstpodstawowywcity"/>
        <w:tabs>
          <w:tab w:val="left" w:pos="426"/>
          <w:tab w:val="left" w:pos="1134"/>
        </w:tabs>
        <w:ind w:firstLine="0"/>
        <w:rPr>
          <w:rFonts w:ascii="Calibri" w:hAnsi="Calibri" w:cs="Calibri"/>
          <w:szCs w:val="20"/>
        </w:rPr>
      </w:pPr>
      <w:r w:rsidRPr="00FA733F">
        <w:rPr>
          <w:rFonts w:ascii="Calibri" w:hAnsi="Calibri" w:cs="Calibri"/>
          <w:szCs w:val="20"/>
        </w:rPr>
        <w:t>01.03.2019 r. – 2</w:t>
      </w:r>
      <w:r w:rsidR="004C0CB5">
        <w:rPr>
          <w:rFonts w:ascii="Calibri" w:hAnsi="Calibri" w:cs="Calibri"/>
          <w:szCs w:val="20"/>
        </w:rPr>
        <w:t>9.</w:t>
      </w:r>
      <w:bookmarkStart w:id="0" w:name="_GoBack"/>
      <w:bookmarkEnd w:id="0"/>
      <w:r w:rsidRPr="00FA733F">
        <w:rPr>
          <w:rFonts w:ascii="Calibri" w:hAnsi="Calibri" w:cs="Calibri"/>
          <w:szCs w:val="20"/>
        </w:rPr>
        <w:t>02.2020</w:t>
      </w:r>
      <w:r w:rsidR="00ED661F" w:rsidRPr="00FA733F">
        <w:rPr>
          <w:rFonts w:ascii="Calibri" w:hAnsi="Calibri" w:cs="Calibri"/>
          <w:szCs w:val="20"/>
        </w:rPr>
        <w:t xml:space="preserve"> r.</w:t>
      </w:r>
    </w:p>
    <w:p w:rsidR="00ED661F" w:rsidRPr="00FA733F" w:rsidRDefault="00FE656F" w:rsidP="00ED661F">
      <w:pPr>
        <w:pStyle w:val="Tekstpodstawowywcity"/>
        <w:tabs>
          <w:tab w:val="left" w:pos="426"/>
          <w:tab w:val="left" w:pos="1134"/>
        </w:tabs>
        <w:ind w:firstLine="0"/>
        <w:rPr>
          <w:rFonts w:ascii="Calibri" w:hAnsi="Calibri" w:cs="Calibri"/>
          <w:szCs w:val="20"/>
        </w:rPr>
      </w:pPr>
      <w:r w:rsidRPr="00FA733F">
        <w:rPr>
          <w:rFonts w:ascii="Calibri" w:hAnsi="Calibri" w:cs="Calibri"/>
          <w:szCs w:val="20"/>
        </w:rPr>
        <w:t>01.03</w:t>
      </w:r>
      <w:r w:rsidR="00ED661F" w:rsidRPr="00FA733F">
        <w:rPr>
          <w:rFonts w:ascii="Calibri" w:hAnsi="Calibri" w:cs="Calibri"/>
          <w:szCs w:val="20"/>
        </w:rPr>
        <w:t xml:space="preserve">.2020 r. – </w:t>
      </w:r>
      <w:r w:rsidRPr="00FA733F">
        <w:rPr>
          <w:rFonts w:ascii="Calibri" w:hAnsi="Calibri" w:cs="Calibri"/>
          <w:szCs w:val="20"/>
        </w:rPr>
        <w:t>28.02.2021</w:t>
      </w:r>
      <w:r w:rsidR="00ED661F" w:rsidRPr="00FA733F">
        <w:rPr>
          <w:rFonts w:ascii="Calibri" w:hAnsi="Calibri" w:cs="Calibri"/>
          <w:szCs w:val="20"/>
        </w:rPr>
        <w:t xml:space="preserve"> r.</w:t>
      </w:r>
    </w:p>
    <w:p w:rsidR="003153F7" w:rsidRPr="00FA733F" w:rsidRDefault="003153F7" w:rsidP="00E27F95">
      <w:pPr>
        <w:pStyle w:val="Tekstpodstawowywcity"/>
        <w:ind w:firstLine="0"/>
        <w:jc w:val="center"/>
        <w:rPr>
          <w:rFonts w:ascii="Calibri" w:hAnsi="Calibri" w:cstheme="minorHAnsi"/>
          <w:b/>
          <w:szCs w:val="20"/>
        </w:rPr>
      </w:pPr>
    </w:p>
    <w:p w:rsidR="008A7412" w:rsidRPr="00FA733F" w:rsidRDefault="00BC2427" w:rsidP="00E27F95">
      <w:pPr>
        <w:pStyle w:val="Tekstpodstawowywcity"/>
        <w:ind w:firstLine="0"/>
        <w:jc w:val="center"/>
        <w:rPr>
          <w:rFonts w:ascii="Calibri" w:hAnsi="Calibri" w:cstheme="minorHAnsi"/>
          <w:b/>
          <w:szCs w:val="20"/>
        </w:rPr>
      </w:pPr>
      <w:r w:rsidRPr="00FA733F">
        <w:rPr>
          <w:rFonts w:ascii="Calibri" w:hAnsi="Calibri" w:cstheme="minorHAnsi"/>
          <w:b/>
          <w:szCs w:val="20"/>
        </w:rPr>
        <w:t>§ 8</w:t>
      </w:r>
    </w:p>
    <w:p w:rsidR="008A7412" w:rsidRPr="00FA733F" w:rsidRDefault="008A7412" w:rsidP="00D3694B">
      <w:pPr>
        <w:pStyle w:val="Tekstpodstawowywcity"/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>Polisy będą wystawione zgodnie z zadeklarowanym zakresem ubezpieczenia (§ 1, ust. 2) w oparciu o ogólne warunki ubezpieczenia Ubezpieczyciela, wraz z:</w:t>
      </w:r>
    </w:p>
    <w:p w:rsidR="008A7412" w:rsidRPr="00FA733F" w:rsidRDefault="008A7412" w:rsidP="00D3694B">
      <w:pPr>
        <w:pStyle w:val="Tekstpodstawowywcity"/>
        <w:numPr>
          <w:ilvl w:val="0"/>
          <w:numId w:val="4"/>
        </w:numPr>
        <w:tabs>
          <w:tab w:val="left" w:pos="360"/>
          <w:tab w:val="left" w:pos="720"/>
        </w:tabs>
        <w:suppressAutoHyphens/>
        <w:ind w:left="360"/>
        <w:jc w:val="both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 xml:space="preserve">korektami stosownymi do przyjętego zakresu ubezpieczenia, </w:t>
      </w:r>
    </w:p>
    <w:p w:rsidR="008A7412" w:rsidRPr="00FA733F" w:rsidRDefault="008A7412" w:rsidP="00D3694B">
      <w:pPr>
        <w:pStyle w:val="Tekstpodstawowywcity"/>
        <w:numPr>
          <w:ilvl w:val="0"/>
          <w:numId w:val="4"/>
        </w:numPr>
        <w:tabs>
          <w:tab w:val="left" w:pos="360"/>
          <w:tab w:val="left" w:pos="720"/>
        </w:tabs>
        <w:suppressAutoHyphens/>
        <w:ind w:left="360"/>
        <w:jc w:val="both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>klauzulami zawartymi w ofercie,</w:t>
      </w:r>
    </w:p>
    <w:p w:rsidR="008A7412" w:rsidRPr="00FA733F" w:rsidRDefault="008A7412" w:rsidP="00E27F95">
      <w:pPr>
        <w:pStyle w:val="Tekstpodstawowywcity"/>
        <w:tabs>
          <w:tab w:val="left" w:pos="360"/>
          <w:tab w:val="left" w:pos="720"/>
        </w:tabs>
        <w:ind w:left="360" w:firstLine="0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 xml:space="preserve">które mają pierwszeństwo nad </w:t>
      </w:r>
      <w:r w:rsidR="009C322D" w:rsidRPr="00FA733F">
        <w:rPr>
          <w:rFonts w:ascii="Calibri" w:hAnsi="Calibri" w:cstheme="minorHAnsi"/>
          <w:szCs w:val="20"/>
        </w:rPr>
        <w:t>OWU.</w:t>
      </w:r>
    </w:p>
    <w:p w:rsidR="006537C5" w:rsidRPr="00FA733F" w:rsidRDefault="006537C5" w:rsidP="00D3694B">
      <w:pPr>
        <w:numPr>
          <w:ilvl w:val="0"/>
          <w:numId w:val="7"/>
        </w:numPr>
        <w:spacing w:after="0" w:line="240" w:lineRule="auto"/>
        <w:ind w:left="426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>Ubezpieczyciel zobowiązany jest do wystawienia polis nie później niż w terminie do 7 dni od początku okresu ubezpieczenia, określonego w S</w:t>
      </w:r>
      <w:r w:rsidR="008F3B35" w:rsidRPr="00FA733F">
        <w:rPr>
          <w:rFonts w:cstheme="minorHAnsi"/>
          <w:sz w:val="20"/>
          <w:szCs w:val="20"/>
          <w:lang w:val="pl-PL"/>
        </w:rPr>
        <w:t>pecyfikacji</w:t>
      </w:r>
      <w:r w:rsidR="009C322D" w:rsidRPr="00FA733F">
        <w:rPr>
          <w:rFonts w:cstheme="minorHAnsi"/>
          <w:sz w:val="20"/>
          <w:szCs w:val="20"/>
          <w:lang w:val="pl-PL"/>
        </w:rPr>
        <w:t xml:space="preserve">. </w:t>
      </w:r>
      <w:r w:rsidRPr="00FA733F">
        <w:rPr>
          <w:rFonts w:cstheme="minorHAnsi"/>
          <w:sz w:val="20"/>
          <w:szCs w:val="20"/>
          <w:lang w:val="pl-PL"/>
        </w:rPr>
        <w:t>Do czasu wystawienia polis ubezpieczeniowych, Ubezpieczyciel potwierdza fakt udzielania ochrony poprzez wystawienie, najpóźniej w dniu poprzedzającym okres ubezpieczenia, dokumentu tymczasowego – noty pokrycia.</w:t>
      </w:r>
    </w:p>
    <w:p w:rsidR="00317D13" w:rsidRPr="00FA733F" w:rsidRDefault="00317D13" w:rsidP="00D3694B">
      <w:pPr>
        <w:numPr>
          <w:ilvl w:val="0"/>
          <w:numId w:val="7"/>
        </w:numPr>
        <w:spacing w:after="0" w:line="240" w:lineRule="auto"/>
        <w:ind w:left="426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 xml:space="preserve">Wszystkie zapisy w polisach obowiązkowo muszą </w:t>
      </w:r>
      <w:r w:rsidR="00112E55" w:rsidRPr="00FA733F">
        <w:rPr>
          <w:rFonts w:cstheme="minorHAnsi"/>
          <w:sz w:val="20"/>
          <w:szCs w:val="20"/>
          <w:lang w:val="pl-PL"/>
        </w:rPr>
        <w:t xml:space="preserve">uwzględniać wymogi określone SIWZ oraz </w:t>
      </w:r>
      <w:r w:rsidRPr="00FA733F">
        <w:rPr>
          <w:rFonts w:cstheme="minorHAnsi"/>
          <w:sz w:val="20"/>
          <w:szCs w:val="20"/>
          <w:lang w:val="pl-PL"/>
        </w:rPr>
        <w:t>być zgodne z za</w:t>
      </w:r>
      <w:r w:rsidR="00112E55" w:rsidRPr="00FA733F">
        <w:rPr>
          <w:rFonts w:cstheme="minorHAnsi"/>
          <w:sz w:val="20"/>
          <w:szCs w:val="20"/>
          <w:lang w:val="pl-PL"/>
        </w:rPr>
        <w:t>pisami w Ofercie Wykonawcy.</w:t>
      </w:r>
    </w:p>
    <w:p w:rsidR="008A7412" w:rsidRPr="00FA733F" w:rsidRDefault="008A7412" w:rsidP="00D3694B">
      <w:pPr>
        <w:numPr>
          <w:ilvl w:val="0"/>
          <w:numId w:val="7"/>
        </w:numPr>
        <w:spacing w:after="0" w:line="240" w:lineRule="auto"/>
        <w:ind w:left="426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 xml:space="preserve">Do wykonania ewentualnych zamówień </w:t>
      </w:r>
      <w:r w:rsidR="00C204EA" w:rsidRPr="00FA733F">
        <w:rPr>
          <w:rFonts w:cstheme="minorHAnsi"/>
          <w:sz w:val="20"/>
          <w:szCs w:val="20"/>
          <w:lang w:val="pl-PL"/>
        </w:rPr>
        <w:t>określonych w art. 67 ustawy Prawo zamówień publicznych</w:t>
      </w:r>
      <w:r w:rsidRPr="00FA733F">
        <w:rPr>
          <w:rFonts w:cstheme="minorHAnsi"/>
          <w:sz w:val="20"/>
          <w:szCs w:val="20"/>
          <w:lang w:val="pl-PL"/>
        </w:rPr>
        <w:t xml:space="preserve"> zastosowanie będą miały stawki efektywne </w:t>
      </w:r>
      <w:r w:rsidR="00730FEA" w:rsidRPr="00FA733F">
        <w:rPr>
          <w:rFonts w:cstheme="minorHAnsi"/>
          <w:sz w:val="20"/>
          <w:szCs w:val="20"/>
          <w:lang w:val="pl-PL"/>
        </w:rPr>
        <w:t xml:space="preserve">nie wyższe niż wynikające ze złożonej w niniejszym postępowaniu </w:t>
      </w:r>
      <w:r w:rsidR="008F3B35" w:rsidRPr="00FA733F">
        <w:rPr>
          <w:rFonts w:cstheme="minorHAnsi"/>
          <w:sz w:val="20"/>
          <w:szCs w:val="20"/>
          <w:lang w:val="pl-PL"/>
        </w:rPr>
        <w:t>O</w:t>
      </w:r>
      <w:r w:rsidR="00730FEA" w:rsidRPr="00FA733F">
        <w:rPr>
          <w:rFonts w:cstheme="minorHAnsi"/>
          <w:sz w:val="20"/>
          <w:szCs w:val="20"/>
          <w:lang w:val="pl-PL"/>
        </w:rPr>
        <w:t>ferty</w:t>
      </w:r>
      <w:r w:rsidR="008F3B35" w:rsidRPr="00FA733F">
        <w:rPr>
          <w:rFonts w:cstheme="minorHAnsi"/>
          <w:sz w:val="20"/>
          <w:szCs w:val="20"/>
          <w:lang w:val="pl-PL"/>
        </w:rPr>
        <w:t xml:space="preserve"> Wykonawcy</w:t>
      </w:r>
      <w:r w:rsidR="00730FEA" w:rsidRPr="00FA733F">
        <w:rPr>
          <w:rFonts w:cstheme="minorHAnsi"/>
          <w:sz w:val="20"/>
          <w:szCs w:val="20"/>
          <w:lang w:val="pl-PL"/>
        </w:rPr>
        <w:t>. Składka zostanie wyliczona proporcjonalnie do ilości dni okresu udzielonej ochrony bez stosowania zasady składki minimalnej</w:t>
      </w:r>
      <w:r w:rsidRPr="00FA733F">
        <w:rPr>
          <w:rFonts w:cstheme="minorHAnsi"/>
          <w:sz w:val="20"/>
          <w:szCs w:val="20"/>
          <w:lang w:val="pl-PL"/>
        </w:rPr>
        <w:t xml:space="preserve"> dla każdej polisy.</w:t>
      </w:r>
    </w:p>
    <w:p w:rsidR="008A7412" w:rsidRPr="00FA733F" w:rsidRDefault="008A7412" w:rsidP="00D3694B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>W przypadku sprzeczności zapisów OWU z zapisami niniejszej umowy i jej załączników, pierwszeństwo będą mieć zapisy umowy</w:t>
      </w:r>
      <w:r w:rsidR="006D1008" w:rsidRPr="00FA733F">
        <w:rPr>
          <w:rFonts w:cstheme="minorHAnsi"/>
          <w:sz w:val="20"/>
          <w:szCs w:val="20"/>
          <w:lang w:val="pl-PL"/>
        </w:rPr>
        <w:t xml:space="preserve"> i S</w:t>
      </w:r>
      <w:r w:rsidR="008F3B35" w:rsidRPr="00FA733F">
        <w:rPr>
          <w:rFonts w:cstheme="minorHAnsi"/>
          <w:sz w:val="20"/>
          <w:szCs w:val="20"/>
          <w:lang w:val="pl-PL"/>
        </w:rPr>
        <w:t>pecyfikacji</w:t>
      </w:r>
      <w:r w:rsidRPr="00FA733F">
        <w:rPr>
          <w:rFonts w:cstheme="minorHAnsi"/>
          <w:sz w:val="20"/>
          <w:szCs w:val="20"/>
          <w:lang w:val="pl-PL"/>
        </w:rPr>
        <w:t>.</w:t>
      </w:r>
      <w:r w:rsidRPr="00FA733F">
        <w:rPr>
          <w:rFonts w:cstheme="minorHAnsi"/>
          <w:color w:val="FF0000"/>
          <w:sz w:val="20"/>
          <w:szCs w:val="20"/>
          <w:lang w:val="pl-PL"/>
        </w:rPr>
        <w:t xml:space="preserve"> </w:t>
      </w:r>
    </w:p>
    <w:p w:rsidR="008A7412" w:rsidRPr="00FA733F" w:rsidRDefault="008A7412" w:rsidP="00E27F95">
      <w:pPr>
        <w:pStyle w:val="Tekstpodstawowywcity"/>
        <w:tabs>
          <w:tab w:val="left" w:pos="426"/>
        </w:tabs>
        <w:ind w:firstLine="0"/>
        <w:rPr>
          <w:rFonts w:ascii="Calibri" w:hAnsi="Calibri" w:cstheme="minorHAnsi"/>
          <w:szCs w:val="20"/>
        </w:rPr>
      </w:pPr>
    </w:p>
    <w:p w:rsidR="008A7412" w:rsidRPr="00FA733F" w:rsidRDefault="008A7412" w:rsidP="00E27F95">
      <w:pPr>
        <w:pStyle w:val="Tekstpodstawowywcity"/>
        <w:tabs>
          <w:tab w:val="left" w:pos="0"/>
        </w:tabs>
        <w:ind w:firstLine="0"/>
        <w:jc w:val="center"/>
        <w:rPr>
          <w:rFonts w:ascii="Calibri" w:hAnsi="Calibri" w:cstheme="minorHAnsi"/>
          <w:b/>
          <w:szCs w:val="20"/>
        </w:rPr>
      </w:pPr>
      <w:r w:rsidRPr="00FA733F">
        <w:rPr>
          <w:rFonts w:ascii="Calibri" w:hAnsi="Calibri" w:cstheme="minorHAnsi"/>
          <w:b/>
          <w:szCs w:val="20"/>
        </w:rPr>
        <w:t>Postępow</w:t>
      </w:r>
      <w:r w:rsidR="009C322D" w:rsidRPr="00FA733F">
        <w:rPr>
          <w:rFonts w:ascii="Calibri" w:hAnsi="Calibri" w:cstheme="minorHAnsi"/>
          <w:b/>
          <w:szCs w:val="20"/>
        </w:rPr>
        <w:t>anie w razie zaistnienia szkody</w:t>
      </w:r>
    </w:p>
    <w:p w:rsidR="008A7412" w:rsidRPr="00FA733F" w:rsidRDefault="00BC2427" w:rsidP="00E27F95">
      <w:pPr>
        <w:pStyle w:val="Tekstpodstawowywcity"/>
        <w:ind w:firstLine="0"/>
        <w:jc w:val="center"/>
        <w:rPr>
          <w:rFonts w:ascii="Calibri" w:hAnsi="Calibri" w:cstheme="minorHAnsi"/>
          <w:b/>
          <w:szCs w:val="20"/>
        </w:rPr>
      </w:pPr>
      <w:r w:rsidRPr="00FA733F">
        <w:rPr>
          <w:rFonts w:ascii="Calibri" w:hAnsi="Calibri" w:cstheme="minorHAnsi"/>
          <w:b/>
          <w:szCs w:val="20"/>
        </w:rPr>
        <w:t>§ 9</w:t>
      </w:r>
    </w:p>
    <w:p w:rsidR="008A7412" w:rsidRPr="00FA733F" w:rsidRDefault="008A7412" w:rsidP="00D3694B">
      <w:pPr>
        <w:pStyle w:val="Tekstpodstawowywcity"/>
        <w:numPr>
          <w:ilvl w:val="0"/>
          <w:numId w:val="10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 xml:space="preserve">W przypadku zaistnienia szkody w ubezpieczonym mieniu Ubezpieczony niezwłocznie, nie później niż w ciągu 14 dni od chwili uzyskania wiadomości o szkodzie, ma obowiązek powiadomić Ubezpieczyciela o jej zaistnieniu. </w:t>
      </w:r>
    </w:p>
    <w:p w:rsidR="00BC2427" w:rsidRPr="00FA733F" w:rsidRDefault="00BC2427" w:rsidP="00D3694B">
      <w:pPr>
        <w:pStyle w:val="Tekstpodstawowywcity"/>
        <w:numPr>
          <w:ilvl w:val="0"/>
          <w:numId w:val="10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theme="minorHAnsi"/>
          <w:color w:val="auto"/>
          <w:szCs w:val="20"/>
        </w:rPr>
      </w:pPr>
      <w:r w:rsidRPr="00FA733F">
        <w:rPr>
          <w:rFonts w:ascii="Calibri" w:hAnsi="Calibri" w:cstheme="minorHAnsi"/>
          <w:color w:val="auto"/>
          <w:szCs w:val="20"/>
        </w:rPr>
        <w:t>Ubezpieczyciel zobowiązany jest na każdy wniosek przekazać w ciągu 5 dni roboczych od takiego wniosku, informację z ze</w:t>
      </w:r>
      <w:r w:rsidR="00112E55" w:rsidRPr="00FA733F">
        <w:rPr>
          <w:rFonts w:ascii="Calibri" w:hAnsi="Calibri" w:cstheme="minorHAnsi"/>
          <w:color w:val="auto"/>
          <w:szCs w:val="20"/>
        </w:rPr>
        <w:t>stawieniem zgłoszonych roszczeń.</w:t>
      </w:r>
      <w:r w:rsidRPr="00FA733F">
        <w:rPr>
          <w:rFonts w:ascii="Calibri" w:hAnsi="Calibri" w:cstheme="minorHAnsi"/>
          <w:color w:val="auto"/>
          <w:szCs w:val="20"/>
        </w:rPr>
        <w:t xml:space="preserve"> Raport winien zawierać między innymi daty szkód, zdarzenia, ich daty zgłoszenia i wypłat, kwoty wypłat i rezerw, numery szkód, daty odmowy,  nr polis których szkody dotyczą oraz rodzaje zdarzeń.</w:t>
      </w:r>
    </w:p>
    <w:p w:rsidR="00BC2427" w:rsidRPr="00FA733F" w:rsidRDefault="00BC2427" w:rsidP="00D3694B">
      <w:pPr>
        <w:pStyle w:val="Tekstpodstawowywcity"/>
        <w:numPr>
          <w:ilvl w:val="0"/>
          <w:numId w:val="10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theme="minorHAnsi"/>
          <w:color w:val="auto"/>
          <w:szCs w:val="20"/>
        </w:rPr>
      </w:pPr>
      <w:r w:rsidRPr="00FA733F">
        <w:rPr>
          <w:rFonts w:ascii="Calibri" w:hAnsi="Calibri" w:cstheme="minorHAnsi"/>
          <w:color w:val="auto"/>
          <w:szCs w:val="20"/>
        </w:rPr>
        <w:t xml:space="preserve">W sprawach dotyczących realizacji umowy osobą do kontaktu: </w:t>
      </w:r>
    </w:p>
    <w:p w:rsidR="00BC2427" w:rsidRPr="00FA733F" w:rsidRDefault="00BC2427" w:rsidP="00BC2427">
      <w:pPr>
        <w:pStyle w:val="Tekstpodstawowywcity"/>
        <w:tabs>
          <w:tab w:val="left" w:pos="426"/>
        </w:tabs>
        <w:ind w:firstLine="0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>w zakresie bieżącej obsługi:</w:t>
      </w:r>
    </w:p>
    <w:p w:rsidR="00BC2427" w:rsidRPr="00FA733F" w:rsidRDefault="00BC2427" w:rsidP="00BC2427">
      <w:pPr>
        <w:pStyle w:val="Tekstpodstawowywcity"/>
        <w:tabs>
          <w:tab w:val="left" w:pos="426"/>
        </w:tabs>
        <w:ind w:firstLine="0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>………………………………………….</w:t>
      </w:r>
    </w:p>
    <w:p w:rsidR="00BC2427" w:rsidRPr="00FA733F" w:rsidRDefault="00BC2427" w:rsidP="00BC2427">
      <w:pPr>
        <w:pStyle w:val="Tekstpodstawowywcity"/>
        <w:tabs>
          <w:tab w:val="left" w:pos="426"/>
        </w:tabs>
        <w:ind w:firstLine="0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>………………………………………….</w:t>
      </w:r>
    </w:p>
    <w:p w:rsidR="00BC2427" w:rsidRPr="00FA733F" w:rsidRDefault="00BC2427" w:rsidP="00BC2427">
      <w:pPr>
        <w:pStyle w:val="Tekstpodstawowywcity"/>
        <w:tabs>
          <w:tab w:val="left" w:pos="426"/>
        </w:tabs>
        <w:ind w:firstLine="0"/>
        <w:rPr>
          <w:rFonts w:ascii="Calibri" w:hAnsi="Calibri" w:cstheme="minorHAnsi"/>
          <w:szCs w:val="20"/>
        </w:rPr>
      </w:pPr>
      <w:proofErr w:type="spellStart"/>
      <w:r w:rsidRPr="00FA733F">
        <w:rPr>
          <w:rFonts w:ascii="Calibri" w:hAnsi="Calibri" w:cstheme="minorHAnsi"/>
          <w:szCs w:val="20"/>
        </w:rPr>
        <w:t>tel</w:t>
      </w:r>
      <w:proofErr w:type="spellEnd"/>
      <w:r w:rsidRPr="00FA733F">
        <w:rPr>
          <w:rFonts w:ascii="Calibri" w:hAnsi="Calibri" w:cstheme="minorHAnsi"/>
          <w:szCs w:val="20"/>
        </w:rPr>
        <w:t>………………………………………….</w:t>
      </w:r>
    </w:p>
    <w:p w:rsidR="00BC2427" w:rsidRPr="00FA733F" w:rsidRDefault="00BC2427" w:rsidP="00BC2427">
      <w:pPr>
        <w:pStyle w:val="Tekstpodstawowywcity"/>
        <w:tabs>
          <w:tab w:val="left" w:pos="426"/>
        </w:tabs>
        <w:ind w:firstLine="0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>Email ………………………………………….</w:t>
      </w:r>
    </w:p>
    <w:p w:rsidR="00BC2427" w:rsidRPr="00FA733F" w:rsidRDefault="00BC2427" w:rsidP="00BC2427">
      <w:pPr>
        <w:pStyle w:val="Tekstpodstawowywcity"/>
        <w:tabs>
          <w:tab w:val="left" w:pos="426"/>
        </w:tabs>
        <w:ind w:firstLine="0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>w zakresie likwidacji szkód jest:</w:t>
      </w:r>
    </w:p>
    <w:p w:rsidR="00BC2427" w:rsidRPr="00FA733F" w:rsidRDefault="00BC2427" w:rsidP="00BC2427">
      <w:pPr>
        <w:pStyle w:val="Tekstpodstawowywcity"/>
        <w:tabs>
          <w:tab w:val="left" w:pos="426"/>
        </w:tabs>
        <w:ind w:firstLine="0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>……………………………………….</w:t>
      </w:r>
    </w:p>
    <w:p w:rsidR="00BC2427" w:rsidRPr="00FA733F" w:rsidRDefault="00BC2427" w:rsidP="00BC2427">
      <w:pPr>
        <w:pStyle w:val="Tekstpodstawowywcity"/>
        <w:tabs>
          <w:tab w:val="left" w:pos="426"/>
        </w:tabs>
        <w:ind w:firstLine="0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>………………………………………….</w:t>
      </w:r>
    </w:p>
    <w:p w:rsidR="00BC2427" w:rsidRPr="00FA733F" w:rsidRDefault="00BC2427" w:rsidP="00BC2427">
      <w:pPr>
        <w:pStyle w:val="Tekstpodstawowywcity"/>
        <w:tabs>
          <w:tab w:val="left" w:pos="426"/>
        </w:tabs>
        <w:ind w:firstLine="0"/>
        <w:rPr>
          <w:rFonts w:ascii="Calibri" w:hAnsi="Calibri" w:cstheme="minorHAnsi"/>
          <w:szCs w:val="20"/>
        </w:rPr>
      </w:pPr>
      <w:proofErr w:type="spellStart"/>
      <w:r w:rsidRPr="00FA733F">
        <w:rPr>
          <w:rFonts w:ascii="Calibri" w:hAnsi="Calibri" w:cstheme="minorHAnsi"/>
          <w:szCs w:val="20"/>
        </w:rPr>
        <w:t>tel</w:t>
      </w:r>
      <w:proofErr w:type="spellEnd"/>
      <w:r w:rsidRPr="00FA733F">
        <w:rPr>
          <w:rFonts w:ascii="Calibri" w:hAnsi="Calibri" w:cstheme="minorHAnsi"/>
          <w:szCs w:val="20"/>
        </w:rPr>
        <w:t>………………………………………….</w:t>
      </w:r>
    </w:p>
    <w:p w:rsidR="00BC2427" w:rsidRPr="00FA733F" w:rsidRDefault="00BC2427" w:rsidP="00BC2427">
      <w:pPr>
        <w:pStyle w:val="Tekstpodstawowywcity"/>
        <w:tabs>
          <w:tab w:val="left" w:pos="426"/>
        </w:tabs>
        <w:ind w:firstLine="0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>Email ………………………………………….</w:t>
      </w:r>
    </w:p>
    <w:p w:rsidR="00BC2427" w:rsidRPr="00FA733F" w:rsidRDefault="00BC2427" w:rsidP="00BC2427">
      <w:pPr>
        <w:widowControl w:val="0"/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</w:p>
    <w:p w:rsidR="00BC2427" w:rsidRPr="00FA733F" w:rsidRDefault="00BC2427" w:rsidP="008C7DD3">
      <w:pPr>
        <w:pStyle w:val="Tekstpodstawowywcity"/>
        <w:numPr>
          <w:ilvl w:val="0"/>
          <w:numId w:val="10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szCs w:val="20"/>
        </w:rPr>
        <w:t>Ubezpieczyciel zobowiązuje się do bieżącej aktualizacji powyższych danych.</w:t>
      </w:r>
    </w:p>
    <w:p w:rsidR="00BC2427" w:rsidRPr="00FA733F" w:rsidRDefault="00BC2427" w:rsidP="008C7DD3">
      <w:pPr>
        <w:pStyle w:val="Tekstpodstawowywcity"/>
        <w:numPr>
          <w:ilvl w:val="0"/>
          <w:numId w:val="10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theme="minorHAnsi"/>
          <w:bCs/>
          <w:iCs/>
          <w:szCs w:val="20"/>
          <w:lang w:eastAsia="pl-PL"/>
        </w:rPr>
      </w:pPr>
      <w:r w:rsidRPr="00FA733F">
        <w:rPr>
          <w:rFonts w:ascii="Calibri" w:hAnsi="Calibri" w:cstheme="minorHAnsi"/>
          <w:szCs w:val="20"/>
        </w:rPr>
        <w:t>Aktualizacja tych danych nie wymaga dla swej ważności formy aneksu do umowy, a jedynie pisemnego oświadczenia.</w:t>
      </w:r>
    </w:p>
    <w:p w:rsidR="00BC2427" w:rsidRPr="00FA733F" w:rsidRDefault="00BC2427" w:rsidP="008C7DD3">
      <w:pPr>
        <w:pStyle w:val="Tekstpodstawowywcity"/>
        <w:tabs>
          <w:tab w:val="left" w:pos="426"/>
        </w:tabs>
        <w:suppressAutoHyphens/>
        <w:ind w:firstLine="0"/>
        <w:jc w:val="both"/>
        <w:rPr>
          <w:rFonts w:ascii="Calibri" w:hAnsi="Calibri" w:cstheme="minorHAnsi"/>
          <w:color w:val="auto"/>
          <w:szCs w:val="20"/>
        </w:rPr>
      </w:pPr>
    </w:p>
    <w:p w:rsidR="008A7412" w:rsidRPr="00FA733F" w:rsidRDefault="008A7412" w:rsidP="00E27F95">
      <w:pPr>
        <w:pStyle w:val="Tekstpodstawowywcity"/>
        <w:ind w:firstLine="0"/>
        <w:jc w:val="center"/>
        <w:rPr>
          <w:rFonts w:ascii="Calibri" w:hAnsi="Calibri" w:cstheme="minorHAnsi"/>
          <w:szCs w:val="20"/>
        </w:rPr>
      </w:pPr>
    </w:p>
    <w:p w:rsidR="008A7412" w:rsidRPr="00FA733F" w:rsidRDefault="008A7412" w:rsidP="00E27F95">
      <w:pPr>
        <w:pStyle w:val="Tekstpodstawowywcity"/>
        <w:ind w:firstLine="0"/>
        <w:jc w:val="center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b/>
          <w:szCs w:val="20"/>
        </w:rPr>
        <w:lastRenderedPageBreak/>
        <w:t xml:space="preserve">§ </w:t>
      </w:r>
      <w:r w:rsidR="00BC2427" w:rsidRPr="00FA733F">
        <w:rPr>
          <w:rFonts w:ascii="Calibri" w:hAnsi="Calibri" w:cstheme="minorHAnsi"/>
          <w:b/>
          <w:szCs w:val="20"/>
        </w:rPr>
        <w:t>10</w:t>
      </w:r>
    </w:p>
    <w:p w:rsidR="00D02497" w:rsidRPr="00FA733F" w:rsidRDefault="00D02497" w:rsidP="004E10B7">
      <w:pPr>
        <w:pStyle w:val="Tekstpodstawowy"/>
        <w:suppressAutoHyphens/>
        <w:rPr>
          <w:rFonts w:ascii="Calibri" w:hAnsi="Calibri" w:cstheme="minorHAnsi"/>
          <w:bCs/>
          <w:iCs/>
          <w:sz w:val="20"/>
        </w:rPr>
      </w:pPr>
      <w:r w:rsidRPr="00FA733F">
        <w:rPr>
          <w:rFonts w:ascii="Calibri" w:hAnsi="Calibri" w:cstheme="minorHAnsi"/>
          <w:sz w:val="20"/>
        </w:rPr>
        <w:t xml:space="preserve">Uprawnionym do odszkodowania z tytułu szkody w ubezpieczonym mieniu powierzonym w użytkowanie </w:t>
      </w:r>
      <w:r w:rsidR="006D1008" w:rsidRPr="00FA733F">
        <w:rPr>
          <w:rFonts w:ascii="Calibri" w:hAnsi="Calibri" w:cstheme="minorHAnsi"/>
          <w:sz w:val="20"/>
        </w:rPr>
        <w:t>Ubezpieczającemu</w:t>
      </w:r>
      <w:r w:rsidR="00ED661F" w:rsidRPr="00FA733F">
        <w:rPr>
          <w:rFonts w:ascii="Calibri" w:hAnsi="Calibri" w:cstheme="minorHAnsi"/>
          <w:sz w:val="20"/>
        </w:rPr>
        <w:t xml:space="preserve">, </w:t>
      </w:r>
      <w:r w:rsidRPr="00FA733F">
        <w:rPr>
          <w:rFonts w:ascii="Calibri" w:hAnsi="Calibri" w:cstheme="minorHAnsi"/>
          <w:sz w:val="20"/>
        </w:rPr>
        <w:t xml:space="preserve">będzie </w:t>
      </w:r>
      <w:r w:rsidR="007C3815" w:rsidRPr="00FA733F">
        <w:rPr>
          <w:rFonts w:ascii="Calibri" w:hAnsi="Calibri" w:cstheme="minorHAnsi"/>
          <w:b/>
          <w:i/>
          <w:iCs/>
        </w:rPr>
        <w:t>Samodzielny Szpital Wojewódzki im. Mikołaja Kopernika w Piotrkowie Trybunalskim</w:t>
      </w:r>
      <w:r w:rsidR="00ED661F" w:rsidRPr="00FA733F">
        <w:rPr>
          <w:rFonts w:ascii="Calibri" w:hAnsi="Calibri" w:cstheme="minorHAnsi"/>
          <w:b/>
          <w:bCs/>
          <w:sz w:val="20"/>
        </w:rPr>
        <w:t xml:space="preserve">, </w:t>
      </w:r>
      <w:r w:rsidRPr="00FA733F">
        <w:rPr>
          <w:rFonts w:ascii="Calibri" w:hAnsi="Calibri" w:cstheme="minorHAnsi"/>
          <w:iCs/>
          <w:sz w:val="20"/>
        </w:rPr>
        <w:t>z uwagi na zobowiązanie się do ponoszenia kosztów odbudowy majątku po szkodzie.</w:t>
      </w:r>
    </w:p>
    <w:p w:rsidR="008A7412" w:rsidRPr="00FA733F" w:rsidRDefault="008A7412" w:rsidP="000F1DA3">
      <w:pPr>
        <w:pStyle w:val="Tekstpodstawowywcity"/>
        <w:tabs>
          <w:tab w:val="left" w:pos="426"/>
        </w:tabs>
        <w:ind w:left="0" w:firstLine="0"/>
        <w:rPr>
          <w:rFonts w:ascii="Calibri" w:hAnsi="Calibri" w:cstheme="minorHAnsi"/>
          <w:szCs w:val="20"/>
        </w:rPr>
      </w:pPr>
    </w:p>
    <w:p w:rsidR="008A7412" w:rsidRPr="00FA733F" w:rsidRDefault="008A7412" w:rsidP="00E27F95">
      <w:pPr>
        <w:pStyle w:val="Tekstpodstawowywcity"/>
        <w:ind w:left="284" w:firstLine="0"/>
        <w:jc w:val="center"/>
        <w:rPr>
          <w:rFonts w:ascii="Calibri" w:hAnsi="Calibri" w:cstheme="minorHAnsi"/>
          <w:szCs w:val="20"/>
        </w:rPr>
      </w:pPr>
      <w:r w:rsidRPr="00FA733F">
        <w:rPr>
          <w:rFonts w:ascii="Calibri" w:hAnsi="Calibri" w:cstheme="minorHAnsi"/>
          <w:b/>
          <w:szCs w:val="20"/>
        </w:rPr>
        <w:t>Prawo odstąpienia od Umowy</w:t>
      </w:r>
    </w:p>
    <w:p w:rsidR="008A7412" w:rsidRPr="00FA733F" w:rsidRDefault="008A7412" w:rsidP="00E27F95">
      <w:pPr>
        <w:pStyle w:val="Tekstpodstawowywcity"/>
        <w:ind w:left="284" w:firstLine="0"/>
        <w:jc w:val="center"/>
        <w:rPr>
          <w:rFonts w:ascii="Calibri" w:hAnsi="Calibri" w:cstheme="minorHAnsi"/>
          <w:b/>
          <w:szCs w:val="20"/>
        </w:rPr>
      </w:pPr>
      <w:r w:rsidRPr="00FA733F">
        <w:rPr>
          <w:rFonts w:ascii="Calibri" w:hAnsi="Calibri" w:cstheme="minorHAnsi"/>
          <w:b/>
          <w:szCs w:val="20"/>
        </w:rPr>
        <w:t>§ 1</w:t>
      </w:r>
      <w:r w:rsidR="00BC2427" w:rsidRPr="00FA733F">
        <w:rPr>
          <w:rFonts w:ascii="Calibri" w:hAnsi="Calibri" w:cstheme="minorHAnsi"/>
          <w:b/>
          <w:szCs w:val="20"/>
        </w:rPr>
        <w:t>1</w:t>
      </w:r>
    </w:p>
    <w:p w:rsidR="008A7412" w:rsidRPr="00FA733F" w:rsidRDefault="008A7412" w:rsidP="000F1DA3">
      <w:pPr>
        <w:pStyle w:val="Tekstpodstawowy"/>
        <w:suppressAutoHyphens/>
        <w:rPr>
          <w:rFonts w:ascii="Calibri" w:hAnsi="Calibri" w:cstheme="minorHAnsi"/>
          <w:sz w:val="20"/>
        </w:rPr>
      </w:pPr>
      <w:r w:rsidRPr="00FA733F">
        <w:rPr>
          <w:rFonts w:ascii="Calibri" w:hAnsi="Calibri" w:cstheme="minorHAnsi"/>
          <w:sz w:val="20"/>
        </w:rPr>
        <w:t xml:space="preserve">W razie zaistnienia istotnej zmiany okoliczności powodującej, że wykonanie umowy nie leży w interesie publicznym, czego nie można było przewidzieć w chwili zawarcia umowy </w:t>
      </w:r>
      <w:r w:rsidR="00C204EA" w:rsidRPr="00FA733F">
        <w:rPr>
          <w:rFonts w:ascii="Calibri" w:hAnsi="Calibri" w:cstheme="minorHAnsi"/>
          <w:sz w:val="20"/>
        </w:rPr>
        <w:t xml:space="preserve">lub dalsze wykonywanie umowy może zagrozić istotnemu interesowi bezpieczeństwa Państwa lub bezpieczeństwu publicznemu, </w:t>
      </w:r>
      <w:r w:rsidRPr="00FA733F">
        <w:rPr>
          <w:rFonts w:ascii="Calibri" w:hAnsi="Calibri" w:cstheme="minorHAnsi"/>
          <w:sz w:val="20"/>
        </w:rPr>
        <w:t>Ubezpieczający może odstąpić od umowy w terminie 30 dni od powzięcia wiadomości o tych okolicznościach. W takim wypadku Ubezpieczyciel może żądać jedynie wynagrodzenia należnego z tytułu wykonanej części umowy.</w:t>
      </w:r>
    </w:p>
    <w:p w:rsidR="008A7412" w:rsidRPr="00FA733F" w:rsidRDefault="008A7412" w:rsidP="00E27F95">
      <w:pPr>
        <w:pStyle w:val="Tekstpodstawowy"/>
        <w:rPr>
          <w:rFonts w:ascii="Calibri" w:hAnsi="Calibri" w:cstheme="minorHAnsi"/>
          <w:sz w:val="20"/>
        </w:rPr>
      </w:pPr>
    </w:p>
    <w:p w:rsidR="008A7412" w:rsidRPr="00FA733F" w:rsidRDefault="009C322D" w:rsidP="00E27F95">
      <w:pPr>
        <w:pStyle w:val="Tekstpodstawowywcity"/>
        <w:ind w:left="357" w:hanging="357"/>
        <w:jc w:val="center"/>
        <w:rPr>
          <w:rFonts w:ascii="Calibri" w:hAnsi="Calibri" w:cstheme="minorHAnsi"/>
          <w:b/>
          <w:szCs w:val="20"/>
        </w:rPr>
      </w:pPr>
      <w:r w:rsidRPr="00FA733F">
        <w:rPr>
          <w:rFonts w:ascii="Calibri" w:hAnsi="Calibri" w:cstheme="minorHAnsi"/>
          <w:b/>
          <w:szCs w:val="20"/>
        </w:rPr>
        <w:t>Zakaz cesji</w:t>
      </w:r>
    </w:p>
    <w:p w:rsidR="008A7412" w:rsidRPr="00FA733F" w:rsidRDefault="00BC2427" w:rsidP="00E27F95">
      <w:pPr>
        <w:pStyle w:val="Tekstpodstawowywcity"/>
        <w:ind w:left="357" w:firstLine="69"/>
        <w:jc w:val="center"/>
        <w:rPr>
          <w:rFonts w:ascii="Calibri" w:hAnsi="Calibri" w:cstheme="minorHAnsi"/>
          <w:b/>
          <w:szCs w:val="20"/>
        </w:rPr>
      </w:pPr>
      <w:r w:rsidRPr="00FA733F">
        <w:rPr>
          <w:rFonts w:ascii="Calibri" w:hAnsi="Calibri" w:cstheme="minorHAnsi"/>
          <w:b/>
          <w:szCs w:val="20"/>
        </w:rPr>
        <w:t>§ 12</w:t>
      </w:r>
    </w:p>
    <w:p w:rsidR="008A7412" w:rsidRPr="00FA733F" w:rsidRDefault="008F3B35" w:rsidP="00D3694B">
      <w:pPr>
        <w:pStyle w:val="Tekstpodstawowy"/>
        <w:numPr>
          <w:ilvl w:val="0"/>
          <w:numId w:val="11"/>
        </w:numPr>
        <w:suppressAutoHyphens/>
        <w:ind w:left="426" w:hanging="426"/>
        <w:rPr>
          <w:rFonts w:ascii="Calibri" w:eastAsia="Arial Unicode MS" w:hAnsi="Calibri" w:cstheme="minorHAnsi"/>
          <w:color w:val="000000"/>
          <w:sz w:val="20"/>
        </w:rPr>
      </w:pPr>
      <w:r w:rsidRPr="00FA733F">
        <w:rPr>
          <w:rFonts w:ascii="Calibri" w:hAnsi="Calibri" w:cstheme="minorHAnsi"/>
          <w:color w:val="000000"/>
          <w:sz w:val="20"/>
        </w:rPr>
        <w:t>Ubezpieczyciel</w:t>
      </w:r>
      <w:r w:rsidR="008A7412" w:rsidRPr="00FA733F">
        <w:rPr>
          <w:rFonts w:ascii="Calibri" w:hAnsi="Calibri" w:cstheme="minorHAnsi"/>
          <w:color w:val="000000"/>
          <w:sz w:val="20"/>
        </w:rPr>
        <w:t>, bez uprzedniej, pisemnej zgody Ubezpieczającego pod rygorem nieważności, nie może przenosić na osoby trzecie żadnych praw i obowiązków wynikających z niniejszej umowy, w tym w szczególności Wykonawca:</w:t>
      </w:r>
    </w:p>
    <w:p w:rsidR="008A7412" w:rsidRPr="00FA733F" w:rsidRDefault="008A7412" w:rsidP="000F1DA3">
      <w:pPr>
        <w:spacing w:after="0" w:line="240" w:lineRule="auto"/>
        <w:ind w:left="426"/>
        <w:rPr>
          <w:rFonts w:cstheme="minorHAnsi"/>
          <w:color w:val="000000"/>
          <w:sz w:val="20"/>
          <w:szCs w:val="20"/>
          <w:lang w:val="pl-PL"/>
        </w:rPr>
      </w:pPr>
      <w:r w:rsidRPr="00FA733F">
        <w:rPr>
          <w:rFonts w:cstheme="minorHAnsi"/>
          <w:color w:val="000000"/>
          <w:sz w:val="20"/>
          <w:szCs w:val="20"/>
          <w:lang w:val="pl-PL"/>
        </w:rPr>
        <w:t xml:space="preserve">a) nie może dokonać cesji wierzytelności wynikających lub związanych z realizacją umowy, </w:t>
      </w:r>
    </w:p>
    <w:p w:rsidR="008A7412" w:rsidRPr="00FA733F" w:rsidRDefault="008A7412" w:rsidP="000F1DA3">
      <w:pPr>
        <w:spacing w:after="0" w:line="240" w:lineRule="auto"/>
        <w:ind w:left="426"/>
        <w:rPr>
          <w:rFonts w:cstheme="minorHAnsi"/>
          <w:color w:val="000000"/>
          <w:sz w:val="20"/>
          <w:szCs w:val="20"/>
          <w:lang w:val="pl-PL"/>
        </w:rPr>
      </w:pPr>
      <w:r w:rsidRPr="00FA733F">
        <w:rPr>
          <w:rFonts w:cstheme="minorHAnsi"/>
          <w:color w:val="000000"/>
          <w:sz w:val="20"/>
          <w:szCs w:val="20"/>
          <w:lang w:val="pl-PL"/>
        </w:rPr>
        <w:t xml:space="preserve">b) nie może dokonać zmian podmiotowych w trybie określonym w art. 518 kodeksu cywilnego, </w:t>
      </w:r>
    </w:p>
    <w:p w:rsidR="008A7412" w:rsidRPr="00FA733F" w:rsidRDefault="008A7412" w:rsidP="000F1DA3">
      <w:pPr>
        <w:spacing w:after="0" w:line="240" w:lineRule="auto"/>
        <w:ind w:left="426"/>
        <w:rPr>
          <w:rFonts w:cstheme="minorHAnsi"/>
          <w:color w:val="000000"/>
          <w:sz w:val="20"/>
          <w:szCs w:val="20"/>
          <w:lang w:val="pl-PL"/>
        </w:rPr>
      </w:pPr>
      <w:r w:rsidRPr="00FA733F">
        <w:rPr>
          <w:rFonts w:cstheme="minorHAnsi"/>
          <w:color w:val="000000"/>
          <w:sz w:val="20"/>
          <w:szCs w:val="20"/>
          <w:lang w:val="pl-PL"/>
        </w:rPr>
        <w:t>c) nie może dokonać zmian podmiotowych w trybie określonym w art. 519 i n. kodeksu cywilnego</w:t>
      </w:r>
    </w:p>
    <w:p w:rsidR="008A7412" w:rsidRPr="00FA733F" w:rsidRDefault="008A7412" w:rsidP="000F1DA3">
      <w:pPr>
        <w:pStyle w:val="Tekstpodstawowywcity"/>
        <w:ind w:firstLine="0"/>
        <w:jc w:val="both"/>
        <w:rPr>
          <w:rFonts w:ascii="Calibri" w:hAnsi="Calibri" w:cstheme="minorHAnsi"/>
          <w:color w:val="auto"/>
          <w:szCs w:val="20"/>
        </w:rPr>
      </w:pPr>
      <w:r w:rsidRPr="00FA733F">
        <w:rPr>
          <w:rFonts w:ascii="Calibri" w:hAnsi="Calibri" w:cstheme="minorHAnsi"/>
          <w:szCs w:val="20"/>
        </w:rPr>
        <w:t>d) nie może dokonać czynności prawnej, której przedmiotem jest wierzytelność wynikająca lub związana z niniejszą umową, w tym w szczególności nie może zawrzeć umowy Faktoringu, Umowy Gwarancyjnej, Umowy Zarządu Wierzytelnością, Umowy Poręczenia, Umowy Inkasa, Umowy Pełnomocnictwa za wyjątkiem pełnomocnictwa dla radcy prawnego lub adwokata.</w:t>
      </w:r>
    </w:p>
    <w:p w:rsidR="008A7412" w:rsidRPr="00FA733F" w:rsidRDefault="008A7412" w:rsidP="00D3694B">
      <w:pPr>
        <w:pStyle w:val="Tekstpodstawowy"/>
        <w:numPr>
          <w:ilvl w:val="0"/>
          <w:numId w:val="11"/>
        </w:numPr>
        <w:suppressAutoHyphens/>
        <w:ind w:left="426" w:hanging="426"/>
        <w:rPr>
          <w:rFonts w:ascii="Calibri" w:hAnsi="Calibri" w:cstheme="minorHAnsi"/>
          <w:sz w:val="20"/>
        </w:rPr>
      </w:pPr>
      <w:r w:rsidRPr="00FA733F">
        <w:rPr>
          <w:rFonts w:ascii="Calibri" w:hAnsi="Calibri" w:cstheme="minorHAnsi"/>
          <w:color w:val="000000"/>
          <w:sz w:val="20"/>
        </w:rPr>
        <w:t xml:space="preserve">Strony wspólnie oświadczają, że wyłączają możliwość dokonywania przez podmioty trzecie wszelkich czynności faktycznych lub prawnych związanych z wierzytelnościami </w:t>
      </w:r>
      <w:r w:rsidR="008F3B35" w:rsidRPr="00FA733F">
        <w:rPr>
          <w:rFonts w:ascii="Calibri" w:hAnsi="Calibri" w:cstheme="minorHAnsi"/>
          <w:color w:val="000000"/>
          <w:sz w:val="20"/>
        </w:rPr>
        <w:t>Ubezpieczyciela</w:t>
      </w:r>
      <w:r w:rsidRPr="00FA733F">
        <w:rPr>
          <w:rFonts w:ascii="Calibri" w:hAnsi="Calibri" w:cstheme="minorHAnsi"/>
          <w:color w:val="000000"/>
          <w:sz w:val="20"/>
        </w:rPr>
        <w:t xml:space="preserve"> wynikającymi z niniejszej umowy bez uprzedniej, pisemnej zgody Ubezpieczającego</w:t>
      </w:r>
      <w:r w:rsidR="00143D45" w:rsidRPr="00FA733F">
        <w:rPr>
          <w:rFonts w:ascii="Calibri" w:hAnsi="Calibri" w:cstheme="minorHAnsi"/>
          <w:color w:val="000000"/>
          <w:sz w:val="20"/>
        </w:rPr>
        <w:t xml:space="preserve"> pod rygorem nieważności</w:t>
      </w:r>
      <w:r w:rsidR="00734826" w:rsidRPr="00FA733F">
        <w:rPr>
          <w:rFonts w:ascii="Calibri" w:hAnsi="Calibri" w:cstheme="minorHAnsi"/>
          <w:color w:val="000000"/>
          <w:sz w:val="20"/>
        </w:rPr>
        <w:t>.</w:t>
      </w:r>
    </w:p>
    <w:p w:rsidR="008A7412" w:rsidRPr="00FA733F" w:rsidRDefault="008A7412" w:rsidP="00E27F95">
      <w:pPr>
        <w:pStyle w:val="Tekstpodstawowywcity"/>
        <w:suppressAutoHyphens/>
        <w:ind w:left="284" w:firstLine="0"/>
        <w:jc w:val="both"/>
        <w:rPr>
          <w:rFonts w:ascii="Calibri" w:hAnsi="Calibri" w:cstheme="minorHAnsi"/>
          <w:szCs w:val="20"/>
        </w:rPr>
      </w:pPr>
    </w:p>
    <w:p w:rsidR="008A7412" w:rsidRPr="00FA733F" w:rsidRDefault="008A7412" w:rsidP="00E27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b/>
          <w:bCs/>
          <w:sz w:val="20"/>
          <w:szCs w:val="20"/>
          <w:lang w:val="pl-PL"/>
        </w:rPr>
        <w:t>Zmiany umowy</w:t>
      </w:r>
    </w:p>
    <w:p w:rsidR="00C204EA" w:rsidRPr="00FA733F" w:rsidRDefault="00BC2427" w:rsidP="008E6E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-PL"/>
        </w:rPr>
      </w:pPr>
      <w:r w:rsidRPr="00FA733F">
        <w:rPr>
          <w:rFonts w:cstheme="minorHAnsi"/>
          <w:b/>
          <w:bCs/>
          <w:sz w:val="20"/>
          <w:szCs w:val="20"/>
          <w:lang w:val="pl-PL"/>
        </w:rPr>
        <w:t>§ 13</w:t>
      </w:r>
    </w:p>
    <w:p w:rsidR="00C204EA" w:rsidRPr="00FA733F" w:rsidRDefault="008A7412" w:rsidP="009C6D6D">
      <w:pPr>
        <w:pStyle w:val="Tekstpodstawowy"/>
        <w:numPr>
          <w:ilvl w:val="0"/>
          <w:numId w:val="12"/>
        </w:numPr>
        <w:suppressAutoHyphens/>
        <w:ind w:left="426" w:hanging="426"/>
        <w:rPr>
          <w:rFonts w:ascii="Calibri" w:hAnsi="Calibri" w:cstheme="minorHAnsi"/>
          <w:sz w:val="20"/>
        </w:rPr>
      </w:pPr>
      <w:r w:rsidRPr="00FA733F">
        <w:rPr>
          <w:rFonts w:ascii="Calibri" w:hAnsi="Calibri" w:cstheme="minorHAnsi"/>
          <w:sz w:val="20"/>
        </w:rPr>
        <w:t xml:space="preserve">Wszelkie zmiany i uzupełnienia niniejszej umowy dopuszczalne są w granicach określonych przepisami ustawy Prawo zamówień publicznych. </w:t>
      </w:r>
    </w:p>
    <w:p w:rsidR="008A7412" w:rsidRPr="00FA733F" w:rsidRDefault="008A7412" w:rsidP="009C6D6D">
      <w:pPr>
        <w:pStyle w:val="Tekstpodstawowy"/>
        <w:numPr>
          <w:ilvl w:val="0"/>
          <w:numId w:val="12"/>
        </w:numPr>
        <w:suppressAutoHyphens/>
        <w:ind w:left="426" w:hanging="426"/>
        <w:rPr>
          <w:rFonts w:ascii="Calibri" w:hAnsi="Calibri" w:cstheme="minorHAnsi"/>
          <w:sz w:val="20"/>
        </w:rPr>
      </w:pPr>
      <w:r w:rsidRPr="00FA733F">
        <w:rPr>
          <w:rFonts w:ascii="Calibri" w:hAnsi="Calibri" w:cstheme="minorHAnsi"/>
          <w:sz w:val="20"/>
        </w:rPr>
        <w:t>Do okoliczności</w:t>
      </w:r>
      <w:r w:rsidR="00C204EA" w:rsidRPr="00FA733F">
        <w:rPr>
          <w:rFonts w:ascii="Calibri" w:hAnsi="Calibri" w:cstheme="minorHAnsi"/>
          <w:sz w:val="20"/>
        </w:rPr>
        <w:t xml:space="preserve"> określonych w ramach art. 144 ust 1 pkt. 1 ustawy Prawo Zamówień publicznych, w których Strony w mogą za obopólną zgodą zawrzeć aneks do umowy zaliczamy </w:t>
      </w:r>
      <w:r w:rsidR="004732C6" w:rsidRPr="00FA733F">
        <w:rPr>
          <w:rFonts w:ascii="Calibri" w:hAnsi="Calibri" w:cstheme="minorHAnsi"/>
          <w:sz w:val="20"/>
        </w:rPr>
        <w:t>m.in.</w:t>
      </w:r>
      <w:r w:rsidRPr="00FA733F">
        <w:rPr>
          <w:rFonts w:ascii="Calibri" w:hAnsi="Calibri" w:cstheme="minorHAnsi"/>
          <w:sz w:val="20"/>
        </w:rPr>
        <w:t>:</w:t>
      </w:r>
    </w:p>
    <w:p w:rsidR="00C70F22" w:rsidRPr="00FA733F" w:rsidRDefault="00C70F22" w:rsidP="009C6D6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>zmianę obowiązujących przepisów prawa powodującą konieczność dostosowania do nich warunków umowy,</w:t>
      </w:r>
    </w:p>
    <w:p w:rsidR="00C70F22" w:rsidRPr="00FA733F" w:rsidRDefault="00C70F22" w:rsidP="009C6D6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>zmianę zakresu prowadzonej działalności powodującą konieczność dostosowania do nich warunków umowy,</w:t>
      </w:r>
    </w:p>
    <w:p w:rsidR="00C70F22" w:rsidRPr="00FA733F" w:rsidRDefault="00C70F22" w:rsidP="009C6D6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 xml:space="preserve">konieczność zmiany ochrony ubezpieczeniowej wynikającą z wymogów zawartych w umowach na udostępnienie mienia, usługi lub dofinansowanie Ubezpieczającego, </w:t>
      </w:r>
    </w:p>
    <w:p w:rsidR="00C70F22" w:rsidRPr="00FA733F" w:rsidRDefault="00C70F22" w:rsidP="009C6D6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>uzupełnienie sumy ubezpieczenia/gwarancyjnej, limitu po wypłacie odszkodowania,</w:t>
      </w:r>
    </w:p>
    <w:p w:rsidR="00C70F22" w:rsidRPr="00FA733F" w:rsidRDefault="00C70F22" w:rsidP="009C6D6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>zmiany dotyczące Ubezpieczonych objętych umową, polegające na powstawaniu nowych jednostek, przekształceniach, połączeniach, zmianach własnościowych lub ich formy prawnej, zmiana nazwy lub siedziby,</w:t>
      </w:r>
    </w:p>
    <w:p w:rsidR="00C70F22" w:rsidRPr="00FA733F" w:rsidRDefault="00C70F22" w:rsidP="009C6D6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 xml:space="preserve">zmianę podwykonawcy Ubezpieczyciela lub osób dedykowanych do obsługi zamówienia, o ile zmiana ta nie pogorszy warunków zawartych w umowie, </w:t>
      </w:r>
    </w:p>
    <w:p w:rsidR="00C70F22" w:rsidRPr="00FA733F" w:rsidRDefault="00C70F22" w:rsidP="009C6D6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>zmiany korzystne dla Ubezpieczającego, w tym zmniejszenie stawek/ składek,</w:t>
      </w:r>
    </w:p>
    <w:p w:rsidR="00C70F22" w:rsidRPr="00FA733F" w:rsidRDefault="00C70F22" w:rsidP="009C6D6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 xml:space="preserve">wydłużenie terminu realizacji umowy na wniosek Zamawiającego maksymalnie o 12 miesięcy z przyczyn technicznych lub w sytuacji braku możliwości udzielenia zgodnie z przepisami ustawy </w:t>
      </w:r>
      <w:proofErr w:type="spellStart"/>
      <w:r w:rsidRPr="00FA733F">
        <w:rPr>
          <w:rFonts w:cstheme="minorHAnsi"/>
          <w:sz w:val="20"/>
          <w:szCs w:val="20"/>
          <w:lang w:val="pl-PL"/>
        </w:rPr>
        <w:t>Pzp</w:t>
      </w:r>
      <w:proofErr w:type="spellEnd"/>
      <w:r w:rsidRPr="00FA733F">
        <w:rPr>
          <w:rFonts w:cstheme="minorHAnsi"/>
          <w:sz w:val="20"/>
          <w:szCs w:val="20"/>
          <w:lang w:val="pl-PL"/>
        </w:rPr>
        <w:t xml:space="preserve"> na usługę ubezpieczenia, zamówienia przed upływem terminu realizacji zamówienia publicznego, zapewniającego Zamawiającemu ciągłość ochrony ubezpieczeniowej, </w:t>
      </w:r>
    </w:p>
    <w:p w:rsidR="00C70F22" w:rsidRPr="00FA733F" w:rsidRDefault="00C70F22" w:rsidP="009C6D6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 xml:space="preserve">zmianę w okresie realizacji umowy stawki podatku </w:t>
      </w:r>
      <w:r w:rsidR="004352B7" w:rsidRPr="00FA733F">
        <w:rPr>
          <w:rFonts w:cstheme="minorHAnsi"/>
          <w:sz w:val="20"/>
          <w:szCs w:val="20"/>
          <w:lang w:val="pl-PL"/>
        </w:rPr>
        <w:t>od towarów i usług</w:t>
      </w:r>
      <w:r w:rsidRPr="00FA733F">
        <w:rPr>
          <w:rFonts w:cstheme="minorHAnsi"/>
          <w:sz w:val="20"/>
          <w:szCs w:val="20"/>
          <w:lang w:val="pl-PL"/>
        </w:rPr>
        <w:t xml:space="preserve">: </w:t>
      </w:r>
    </w:p>
    <w:p w:rsidR="00C70F22" w:rsidRPr="00FA733F" w:rsidRDefault="00C70F22" w:rsidP="009C6D6D">
      <w:pPr>
        <w:pStyle w:val="Akapitzlist"/>
        <w:numPr>
          <w:ilvl w:val="2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>jeżeli zmiana nastąpiła w ciągu 12 miesięcy od daty podpisania umowy – cena brutto nie ulegnie zmianie.</w:t>
      </w:r>
    </w:p>
    <w:p w:rsidR="00C70F22" w:rsidRPr="00FA733F" w:rsidRDefault="00C70F22" w:rsidP="009C6D6D">
      <w:pPr>
        <w:pStyle w:val="Akapitzlist"/>
        <w:numPr>
          <w:ilvl w:val="2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 xml:space="preserve">po upływie 12 miesięcy od daty podpisania umowy – dla Stron wiążąca będzie stawka VAT, obowiązująca w dniu wymagalności składki, a zmiana ceny brutto z tego tytułu jest akceptowana przez Strony bez konieczności składania dodatkowych oświadczeń; </w:t>
      </w:r>
    </w:p>
    <w:p w:rsidR="00C70F22" w:rsidRPr="00FA733F" w:rsidRDefault="00C70F22" w:rsidP="009C6D6D">
      <w:pPr>
        <w:pStyle w:val="Akapitzlist"/>
        <w:numPr>
          <w:ilvl w:val="1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 xml:space="preserve">zmianę wysokości minimalnego wynagrodzenia za pracę </w:t>
      </w:r>
      <w:r w:rsidR="0057148C" w:rsidRPr="00FA733F">
        <w:rPr>
          <w:rFonts w:cstheme="minorHAnsi"/>
          <w:sz w:val="20"/>
          <w:szCs w:val="20"/>
          <w:lang w:val="pl-PL"/>
        </w:rPr>
        <w:t xml:space="preserve">albo wysokości minimalnej stawki godzinowej </w:t>
      </w:r>
      <w:r w:rsidRPr="00FA733F">
        <w:rPr>
          <w:rFonts w:cstheme="minorHAnsi"/>
          <w:sz w:val="20"/>
          <w:szCs w:val="20"/>
          <w:lang w:val="pl-PL"/>
        </w:rPr>
        <w:t>ustalon</w:t>
      </w:r>
      <w:r w:rsidR="0057148C" w:rsidRPr="00FA733F">
        <w:rPr>
          <w:rFonts w:cstheme="minorHAnsi"/>
          <w:sz w:val="20"/>
          <w:szCs w:val="20"/>
          <w:lang w:val="pl-PL"/>
        </w:rPr>
        <w:t>ych</w:t>
      </w:r>
      <w:r w:rsidRPr="00FA733F">
        <w:rPr>
          <w:rFonts w:cstheme="minorHAnsi"/>
          <w:sz w:val="20"/>
          <w:szCs w:val="20"/>
          <w:lang w:val="pl-PL"/>
        </w:rPr>
        <w:t xml:space="preserve"> w oparciu o odpowiednią ustawę oraz zmianę zasad podlegania ubezpieczeniom społecznym lub ubezpieczeniu zdrowotnemu lub zmianę wysokości stawki składki na ubezpieczenie społeczne lub zdrowotne – każda ze stron może zwrócić się (nie wcześniej niż po upływie 12 miesięcy od daty podpisania umowy) do drugiej </w:t>
      </w:r>
      <w:r w:rsidRPr="00FA733F">
        <w:rPr>
          <w:rFonts w:cstheme="minorHAnsi"/>
          <w:sz w:val="20"/>
          <w:szCs w:val="20"/>
          <w:lang w:val="pl-PL"/>
        </w:rPr>
        <w:lastRenderedPageBreak/>
        <w:t>strony o przeprowadzenie negocjacji w sprawie odpowiedniej zmiany wynagrodzenia – pod warunkiem, iż zmiany wymienione na wstępie wpływają na koszty wykonania przez</w:t>
      </w:r>
      <w:r w:rsidR="009C6D6D" w:rsidRPr="00FA733F">
        <w:rPr>
          <w:rFonts w:cstheme="minorHAnsi"/>
          <w:sz w:val="20"/>
          <w:szCs w:val="20"/>
          <w:lang w:val="pl-PL"/>
        </w:rPr>
        <w:t xml:space="preserve"> Ubezpieczyciela warunków umowy, a zmiana warunków umowy wskazanych w § 3. ust. 1  następuje nie wcześniej niż od dnia podpisania odpowiednio aneksu do umowy.</w:t>
      </w:r>
    </w:p>
    <w:p w:rsidR="00C70F22" w:rsidRPr="00FA733F" w:rsidRDefault="00C70F22" w:rsidP="009C6D6D">
      <w:pPr>
        <w:pStyle w:val="Akapitzlist"/>
        <w:spacing w:line="240" w:lineRule="auto"/>
        <w:ind w:left="1004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 xml:space="preserve">Obowiązek udowodnienia, że zmiany powołanych przepisów mają wpływ na koszty wykonania zamówienia spoczywa na Ubezpieczycielu. </w:t>
      </w:r>
    </w:p>
    <w:p w:rsidR="00C70F22" w:rsidRPr="00FA733F" w:rsidRDefault="00C70F22" w:rsidP="009C6D6D">
      <w:pPr>
        <w:pStyle w:val="Akapitzlist"/>
        <w:spacing w:line="240" w:lineRule="auto"/>
        <w:ind w:left="1004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>Jeżeli zmiany określone w pkt 2.10. mają wpływ na koszty wykonania zamówienia przez Ubezpieczyciela, Ubezpieczyciel zobowiązany jest w terminie 7 dni od dnia zawarcia umowy do doręczenia Ubezpieczającemu szczegółowego zestawienia obejmującego kalkulację kosztów wykonania zamówienia, ze wskazaniem w szczególności ilości osób wykonujących zamówienie wraz z wyszczególnieniem elementów wynagrodzenia poszczególnych osób oraz kosztów ich ubezpieczenia.</w:t>
      </w:r>
    </w:p>
    <w:p w:rsidR="00DC351A" w:rsidRPr="00FA733F" w:rsidRDefault="00C70F22" w:rsidP="009C6D6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proofErr w:type="spellStart"/>
      <w:r w:rsidRPr="00FA733F">
        <w:rPr>
          <w:rFonts w:cstheme="minorHAnsi"/>
          <w:sz w:val="20"/>
          <w:szCs w:val="20"/>
          <w:lang w:val="pl-PL"/>
        </w:rPr>
        <w:t>innne</w:t>
      </w:r>
      <w:proofErr w:type="spellEnd"/>
      <w:r w:rsidRPr="00FA733F">
        <w:rPr>
          <w:rFonts w:cstheme="minorHAnsi"/>
          <w:sz w:val="20"/>
          <w:szCs w:val="20"/>
          <w:lang w:val="pl-PL"/>
        </w:rPr>
        <w:t xml:space="preserve"> okoliczności, których nie dało się przewidzieć w chwili ogłaszania zamówienia.</w:t>
      </w:r>
    </w:p>
    <w:p w:rsidR="00444470" w:rsidRPr="00FA733F" w:rsidRDefault="00444470" w:rsidP="00D3694B">
      <w:pPr>
        <w:pStyle w:val="Tekstpodstawowy"/>
        <w:numPr>
          <w:ilvl w:val="0"/>
          <w:numId w:val="12"/>
        </w:numPr>
        <w:suppressAutoHyphens/>
        <w:ind w:left="426" w:hanging="426"/>
        <w:rPr>
          <w:rFonts w:ascii="Calibri" w:hAnsi="Calibri" w:cstheme="minorHAnsi"/>
          <w:sz w:val="20"/>
          <w:lang w:eastAsia="ar-SA"/>
        </w:rPr>
      </w:pPr>
      <w:r w:rsidRPr="00FA733F">
        <w:rPr>
          <w:rFonts w:ascii="Calibri" w:hAnsi="Calibri" w:cstheme="minorHAnsi"/>
          <w:sz w:val="20"/>
          <w:lang w:eastAsia="ar-SA"/>
        </w:rPr>
        <w:t>W przypadku zmiany przedmiotu zamówienia lub terminu wykonania zamówienia Zamawiający przewiduje możliwość adekwatnej zmiany wynagrodzenia Wykonawcy (składki ubezpieczeniowej). Przez adekwatną zmianę wynagrodzenia Wykonawcy rozumie się:</w:t>
      </w:r>
    </w:p>
    <w:p w:rsidR="00444470" w:rsidRPr="00FA733F" w:rsidRDefault="00BC2427" w:rsidP="00444470">
      <w:pPr>
        <w:pStyle w:val="Tekstpodstawowy"/>
        <w:suppressAutoHyphens/>
        <w:ind w:left="426"/>
        <w:rPr>
          <w:rFonts w:ascii="Calibri" w:hAnsi="Calibri" w:cstheme="minorHAnsi"/>
          <w:sz w:val="20"/>
          <w:lang w:eastAsia="ar-SA"/>
        </w:rPr>
      </w:pPr>
      <w:r w:rsidRPr="00FA733F">
        <w:rPr>
          <w:rFonts w:ascii="Calibri" w:hAnsi="Calibri" w:cstheme="minorHAnsi"/>
          <w:sz w:val="20"/>
          <w:lang w:eastAsia="ar-SA"/>
        </w:rPr>
        <w:t xml:space="preserve">3.1. </w:t>
      </w:r>
      <w:r w:rsidR="00444470" w:rsidRPr="00FA733F">
        <w:rPr>
          <w:rFonts w:ascii="Calibri" w:hAnsi="Calibri" w:cstheme="minorHAnsi"/>
          <w:sz w:val="20"/>
          <w:lang w:eastAsia="ar-SA"/>
        </w:rPr>
        <w:t>proporcjonalną zmianę wysokości składki w przypadku:</w:t>
      </w:r>
    </w:p>
    <w:p w:rsidR="00444470" w:rsidRPr="00FA733F" w:rsidRDefault="00444470" w:rsidP="00444470">
      <w:pPr>
        <w:pStyle w:val="Tekstpodstawowy"/>
        <w:suppressAutoHyphens/>
        <w:ind w:left="426"/>
        <w:rPr>
          <w:rFonts w:ascii="Calibri" w:hAnsi="Calibri" w:cstheme="minorHAnsi"/>
          <w:sz w:val="20"/>
          <w:lang w:eastAsia="ar-SA"/>
        </w:rPr>
      </w:pPr>
      <w:r w:rsidRPr="00FA733F">
        <w:rPr>
          <w:rFonts w:ascii="Calibri" w:hAnsi="Calibri" w:cstheme="minorHAnsi"/>
          <w:sz w:val="20"/>
          <w:lang w:eastAsia="ar-SA"/>
        </w:rPr>
        <w:t>- zmiany wysokości sum ubezpieczenia określonych w systemie sum stałych lub sum zmiennych</w:t>
      </w:r>
    </w:p>
    <w:p w:rsidR="00444470" w:rsidRPr="00FA733F" w:rsidRDefault="00444470" w:rsidP="00444470">
      <w:pPr>
        <w:pStyle w:val="Tekstpodstawowy"/>
        <w:suppressAutoHyphens/>
        <w:ind w:left="426"/>
        <w:rPr>
          <w:rFonts w:ascii="Calibri" w:hAnsi="Calibri" w:cstheme="minorHAnsi"/>
          <w:sz w:val="20"/>
          <w:lang w:eastAsia="ar-SA"/>
        </w:rPr>
      </w:pPr>
      <w:r w:rsidRPr="00FA733F">
        <w:rPr>
          <w:rFonts w:ascii="Calibri" w:hAnsi="Calibri" w:cstheme="minorHAnsi"/>
          <w:sz w:val="20"/>
          <w:lang w:eastAsia="ar-SA"/>
        </w:rPr>
        <w:t>- zmiany długości terminu wykonania zamówienia (długości okresu ubezpieczenia)</w:t>
      </w:r>
    </w:p>
    <w:p w:rsidR="00BC2427" w:rsidRPr="00FA733F" w:rsidRDefault="00BC2427" w:rsidP="00444470">
      <w:pPr>
        <w:pStyle w:val="Tekstpodstawowy"/>
        <w:suppressAutoHyphens/>
        <w:ind w:left="426"/>
        <w:rPr>
          <w:rFonts w:ascii="Calibri" w:hAnsi="Calibri" w:cstheme="minorHAnsi"/>
          <w:sz w:val="20"/>
          <w:lang w:eastAsia="ar-SA"/>
        </w:rPr>
      </w:pPr>
      <w:r w:rsidRPr="00FA733F">
        <w:rPr>
          <w:rFonts w:ascii="Calibri" w:hAnsi="Calibri" w:cstheme="minorHAnsi"/>
          <w:sz w:val="20"/>
          <w:lang w:eastAsia="ar-SA"/>
        </w:rPr>
        <w:t>W sytuacjach wskazanych w niniejszym ust. niniejszego paragrafu Ubezpieczyciel, zobowiązany będzie do zastosowania stawek nie wyższych niż zastosowane w przedmiotowym zamówieniu oraz wyliczenia składki proporcjonalnie do ilości dni udzielonej przez Ubezpieczyciela ochrony, bez stosowania zasady składki minimalnej dla każdej wystawionej polisy.</w:t>
      </w:r>
    </w:p>
    <w:p w:rsidR="00444470" w:rsidRPr="00FA733F" w:rsidRDefault="00BC2427" w:rsidP="00444470">
      <w:pPr>
        <w:pStyle w:val="Tekstpodstawowy"/>
        <w:suppressAutoHyphens/>
        <w:ind w:left="426"/>
        <w:rPr>
          <w:rFonts w:ascii="Calibri" w:hAnsi="Calibri" w:cstheme="minorHAnsi"/>
          <w:sz w:val="20"/>
          <w:lang w:eastAsia="ar-SA"/>
        </w:rPr>
      </w:pPr>
      <w:r w:rsidRPr="00FA733F">
        <w:rPr>
          <w:rFonts w:ascii="Calibri" w:hAnsi="Calibri" w:cstheme="minorHAnsi"/>
          <w:sz w:val="20"/>
          <w:lang w:eastAsia="ar-SA"/>
        </w:rPr>
        <w:t xml:space="preserve">3.2. </w:t>
      </w:r>
      <w:r w:rsidR="00444470" w:rsidRPr="00FA733F">
        <w:rPr>
          <w:rFonts w:ascii="Calibri" w:hAnsi="Calibri" w:cstheme="minorHAnsi"/>
          <w:sz w:val="20"/>
          <w:lang w:eastAsia="ar-SA"/>
        </w:rPr>
        <w:t>zmianę wysokości składki ubezpieczeniowej na warunkach rynkowych w przypadku:</w:t>
      </w:r>
    </w:p>
    <w:p w:rsidR="00444470" w:rsidRPr="00FA733F" w:rsidRDefault="00444470" w:rsidP="00444470">
      <w:pPr>
        <w:pStyle w:val="Tekstpodstawowy"/>
        <w:suppressAutoHyphens/>
        <w:ind w:left="426"/>
        <w:rPr>
          <w:rFonts w:ascii="Calibri" w:hAnsi="Calibri" w:cstheme="minorHAnsi"/>
          <w:sz w:val="20"/>
          <w:lang w:eastAsia="ar-SA"/>
        </w:rPr>
      </w:pPr>
      <w:r w:rsidRPr="00FA733F">
        <w:rPr>
          <w:rFonts w:ascii="Calibri" w:hAnsi="Calibri" w:cstheme="minorHAnsi"/>
          <w:sz w:val="20"/>
          <w:lang w:eastAsia="ar-SA"/>
        </w:rPr>
        <w:t>- zmiany wysokości sum gwarancyjnych lub sum ubezpieczenia lub limitów określonych w systemie pierwszego ryzyka</w:t>
      </w:r>
    </w:p>
    <w:p w:rsidR="00444470" w:rsidRPr="00FA733F" w:rsidRDefault="00444470" w:rsidP="00444470">
      <w:pPr>
        <w:pStyle w:val="Tekstpodstawowy"/>
        <w:suppressAutoHyphens/>
        <w:ind w:left="426"/>
        <w:rPr>
          <w:rFonts w:ascii="Calibri" w:hAnsi="Calibri" w:cstheme="minorHAnsi"/>
          <w:sz w:val="20"/>
          <w:lang w:eastAsia="ar-SA"/>
        </w:rPr>
      </w:pPr>
      <w:r w:rsidRPr="00FA733F">
        <w:rPr>
          <w:rFonts w:ascii="Calibri" w:hAnsi="Calibri" w:cstheme="minorHAnsi"/>
          <w:sz w:val="20"/>
          <w:lang w:eastAsia="ar-SA"/>
        </w:rPr>
        <w:t>- zmiany zakresu ubezpieczenia (ochrony ubezpieczeniowej) lub innej niż powyżej określonej zmiany ryzyka ubezpieczeniowego.</w:t>
      </w:r>
    </w:p>
    <w:p w:rsidR="00444470" w:rsidRPr="00FA733F" w:rsidRDefault="00444470" w:rsidP="00D3694B">
      <w:pPr>
        <w:pStyle w:val="Tekstpodstawowy"/>
        <w:numPr>
          <w:ilvl w:val="0"/>
          <w:numId w:val="12"/>
        </w:numPr>
        <w:suppressAutoHyphens/>
        <w:ind w:left="426" w:hanging="426"/>
        <w:rPr>
          <w:rFonts w:ascii="Calibri" w:hAnsi="Calibri" w:cstheme="minorHAnsi"/>
          <w:sz w:val="20"/>
          <w:lang w:eastAsia="ar-SA"/>
        </w:rPr>
      </w:pPr>
      <w:r w:rsidRPr="00FA733F">
        <w:rPr>
          <w:rFonts w:ascii="Calibri" w:hAnsi="Calibri" w:cstheme="minorHAnsi"/>
          <w:sz w:val="20"/>
          <w:lang w:eastAsia="ar-SA"/>
        </w:rPr>
        <w:t>Zmiany dotyczące osób</w:t>
      </w:r>
      <w:r w:rsidR="00BC2427" w:rsidRPr="00FA733F">
        <w:rPr>
          <w:rFonts w:ascii="Calibri" w:hAnsi="Calibri" w:cstheme="minorHAnsi"/>
          <w:sz w:val="20"/>
          <w:lang w:eastAsia="ar-SA"/>
        </w:rPr>
        <w:t>/ podmiotów</w:t>
      </w:r>
      <w:r w:rsidRPr="00FA733F">
        <w:rPr>
          <w:rFonts w:ascii="Calibri" w:hAnsi="Calibri" w:cstheme="minorHAnsi"/>
          <w:sz w:val="20"/>
          <w:lang w:eastAsia="ar-SA"/>
        </w:rPr>
        <w:t xml:space="preserve"> objętych ubezpieczeniem nie są powodem zmiany wysokości wynagrodzenia Wykonawcy.</w:t>
      </w:r>
    </w:p>
    <w:p w:rsidR="00444470" w:rsidRPr="00FA733F" w:rsidRDefault="00444470" w:rsidP="00D3694B">
      <w:pPr>
        <w:pStyle w:val="Tekstpodstawowy"/>
        <w:numPr>
          <w:ilvl w:val="0"/>
          <w:numId w:val="12"/>
        </w:numPr>
        <w:suppressAutoHyphens/>
        <w:ind w:left="426" w:hanging="426"/>
        <w:rPr>
          <w:rFonts w:ascii="Calibri" w:hAnsi="Calibri" w:cstheme="minorHAnsi"/>
          <w:sz w:val="20"/>
          <w:lang w:eastAsia="ar-SA"/>
        </w:rPr>
      </w:pPr>
      <w:r w:rsidRPr="00FA733F">
        <w:rPr>
          <w:rFonts w:ascii="Calibri" w:hAnsi="Calibri" w:cstheme="minorHAnsi"/>
          <w:sz w:val="20"/>
          <w:lang w:eastAsia="ar-SA"/>
        </w:rPr>
        <w:t>Zmiany postanowień umowy muszą być dokonane na piśmie. Wystąpienie którejkolwiek z wymienionych okoliczności nie stanowi zobowiązania Stron do wprowadzenia zmiany.</w:t>
      </w:r>
    </w:p>
    <w:p w:rsidR="00444470" w:rsidRPr="00FA733F" w:rsidRDefault="00444470" w:rsidP="00D3694B">
      <w:pPr>
        <w:pStyle w:val="Tekstpodstawowy"/>
        <w:numPr>
          <w:ilvl w:val="0"/>
          <w:numId w:val="12"/>
        </w:numPr>
        <w:suppressAutoHyphens/>
        <w:ind w:left="426" w:hanging="426"/>
        <w:rPr>
          <w:rFonts w:ascii="Calibri" w:hAnsi="Calibri" w:cstheme="minorHAnsi"/>
          <w:sz w:val="20"/>
          <w:lang w:eastAsia="ar-SA"/>
        </w:rPr>
      </w:pPr>
      <w:r w:rsidRPr="00FA733F">
        <w:rPr>
          <w:rFonts w:ascii="Calibri" w:hAnsi="Calibri" w:cstheme="minorHAnsi"/>
          <w:sz w:val="20"/>
          <w:lang w:eastAsia="ar-SA"/>
        </w:rPr>
        <w:t xml:space="preserve">Inne zmiany umowy są możliwe tylko w okolicznościach określonych w art. 144 ustawy </w:t>
      </w:r>
      <w:proofErr w:type="spellStart"/>
      <w:r w:rsidRPr="00FA733F">
        <w:rPr>
          <w:rFonts w:ascii="Calibri" w:hAnsi="Calibri" w:cstheme="minorHAnsi"/>
          <w:sz w:val="20"/>
          <w:lang w:eastAsia="ar-SA"/>
        </w:rPr>
        <w:t>Pzp</w:t>
      </w:r>
      <w:proofErr w:type="spellEnd"/>
      <w:r w:rsidRPr="00FA733F">
        <w:rPr>
          <w:rFonts w:ascii="Calibri" w:hAnsi="Calibri" w:cstheme="minorHAnsi"/>
          <w:sz w:val="20"/>
          <w:lang w:eastAsia="ar-SA"/>
        </w:rPr>
        <w:t>.</w:t>
      </w:r>
    </w:p>
    <w:p w:rsidR="00444470" w:rsidRPr="00FA733F" w:rsidRDefault="00444470" w:rsidP="00E27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  <w:lang w:val="pl-PL"/>
        </w:rPr>
      </w:pPr>
    </w:p>
    <w:p w:rsidR="00BC2427" w:rsidRPr="00FA733F" w:rsidRDefault="00BC2427" w:rsidP="00BC2427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0"/>
          <w:szCs w:val="20"/>
        </w:rPr>
      </w:pPr>
      <w:proofErr w:type="spellStart"/>
      <w:r w:rsidRPr="00FA733F">
        <w:rPr>
          <w:rFonts w:cstheme="minorHAnsi"/>
          <w:b/>
          <w:sz w:val="20"/>
          <w:szCs w:val="20"/>
        </w:rPr>
        <w:t>Postanowienia</w:t>
      </w:r>
      <w:proofErr w:type="spellEnd"/>
      <w:r w:rsidRPr="00FA733F">
        <w:rPr>
          <w:rFonts w:cstheme="minorHAnsi"/>
          <w:b/>
          <w:sz w:val="20"/>
          <w:szCs w:val="20"/>
        </w:rPr>
        <w:t xml:space="preserve"> </w:t>
      </w:r>
      <w:proofErr w:type="spellStart"/>
      <w:r w:rsidRPr="00FA733F">
        <w:rPr>
          <w:rFonts w:cstheme="minorHAnsi"/>
          <w:b/>
          <w:sz w:val="20"/>
          <w:szCs w:val="20"/>
        </w:rPr>
        <w:t>końcowe</w:t>
      </w:r>
      <w:proofErr w:type="spellEnd"/>
    </w:p>
    <w:p w:rsidR="00BC2427" w:rsidRPr="00FA733F" w:rsidRDefault="00BC2427" w:rsidP="00BC242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FA733F">
        <w:rPr>
          <w:rFonts w:cstheme="minorHAnsi"/>
          <w:b/>
          <w:bCs/>
          <w:sz w:val="20"/>
          <w:szCs w:val="20"/>
        </w:rPr>
        <w:t>§ 14</w:t>
      </w:r>
    </w:p>
    <w:p w:rsidR="00BC2427" w:rsidRPr="00FA733F" w:rsidRDefault="00BC2427" w:rsidP="00D3694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 xml:space="preserve">Wszelkie zmiany niniejszej Umowy wymagają formy pisemnej pod rygorem nieważności. </w:t>
      </w:r>
    </w:p>
    <w:p w:rsidR="00BC2427" w:rsidRPr="00FA733F" w:rsidRDefault="00BC2427" w:rsidP="00D3694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>Ubezpieczyciel w okresie związania umową, ma obowiązek informowania Ubezpieczającego o zmianie formy prawnej prowadzonej działalności gospodarczej, postępowaniu układowym i upadłościowym, a także o zmianie adresu siedziby firmy pod rygorem skutków prawnych wynikłych z powodu nie przekazania powyższych informacji oraz uznania za doręczoną korespondencję kierowaną przez Ubezpieczającego na adresy podane przez Ubezpieczyciela.</w:t>
      </w:r>
    </w:p>
    <w:p w:rsidR="00BC2427" w:rsidRPr="00FA733F" w:rsidRDefault="00BC2427" w:rsidP="00D3694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>W sprawach nieuregulowanych postanowieniami niniejszej umowy mają zastosowanie Ogólne Warunki Ubezpieczeń, przepisy ustawy z dnia 11 września 2015r. o działalności ubezpieczeniowej i reasekuracyjnej (Dz. U. z 2015r. poz. 1844 z </w:t>
      </w:r>
      <w:proofErr w:type="spellStart"/>
      <w:r w:rsidRPr="00FA733F">
        <w:rPr>
          <w:rFonts w:cstheme="minorHAnsi"/>
          <w:sz w:val="20"/>
          <w:szCs w:val="20"/>
          <w:lang w:val="pl-PL"/>
        </w:rPr>
        <w:t>późn</w:t>
      </w:r>
      <w:proofErr w:type="spellEnd"/>
      <w:r w:rsidRPr="00FA733F">
        <w:rPr>
          <w:rFonts w:cstheme="minorHAnsi"/>
          <w:sz w:val="20"/>
          <w:szCs w:val="20"/>
          <w:lang w:val="pl-PL"/>
        </w:rPr>
        <w:t>. zm.) a także odpowiednie przepisy ustawy z dnia 23 kwietnia 1964r. Kodeks cywilny (</w:t>
      </w:r>
      <w:proofErr w:type="spellStart"/>
      <w:r w:rsidRPr="00FA733F">
        <w:rPr>
          <w:rFonts w:cstheme="minorHAnsi"/>
          <w:sz w:val="20"/>
          <w:szCs w:val="20"/>
          <w:lang w:val="pl-PL"/>
        </w:rPr>
        <w:t>t.j</w:t>
      </w:r>
      <w:proofErr w:type="spellEnd"/>
      <w:r w:rsidRPr="00FA733F">
        <w:rPr>
          <w:rFonts w:cstheme="minorHAnsi"/>
          <w:sz w:val="20"/>
          <w:szCs w:val="20"/>
          <w:lang w:val="pl-PL"/>
        </w:rPr>
        <w:t>. Dz. U. z 2017r. poz. 459 z </w:t>
      </w:r>
      <w:proofErr w:type="spellStart"/>
      <w:r w:rsidRPr="00FA733F">
        <w:rPr>
          <w:rFonts w:cstheme="minorHAnsi"/>
          <w:sz w:val="20"/>
          <w:szCs w:val="20"/>
          <w:lang w:val="pl-PL"/>
        </w:rPr>
        <w:t>późn</w:t>
      </w:r>
      <w:proofErr w:type="spellEnd"/>
      <w:r w:rsidRPr="00FA733F">
        <w:rPr>
          <w:rFonts w:cstheme="minorHAnsi"/>
          <w:sz w:val="20"/>
          <w:szCs w:val="20"/>
          <w:lang w:val="pl-PL"/>
        </w:rPr>
        <w:t xml:space="preserve">. zm.) oraz ustawy Prawo zamówień publicznych </w:t>
      </w:r>
      <w:r w:rsidRPr="00FA733F">
        <w:rPr>
          <w:rFonts w:cstheme="minorHAnsi"/>
          <w:color w:val="000000"/>
          <w:sz w:val="20"/>
          <w:szCs w:val="20"/>
          <w:lang w:val="pl-PL"/>
        </w:rPr>
        <w:t>(</w:t>
      </w:r>
      <w:proofErr w:type="spellStart"/>
      <w:r w:rsidRPr="00FA733F">
        <w:rPr>
          <w:rFonts w:cstheme="minorHAnsi"/>
          <w:color w:val="000000"/>
          <w:sz w:val="20"/>
          <w:szCs w:val="20"/>
          <w:lang w:val="pl-PL"/>
        </w:rPr>
        <w:t>t.j</w:t>
      </w:r>
      <w:proofErr w:type="spellEnd"/>
      <w:r w:rsidRPr="00FA733F">
        <w:rPr>
          <w:rFonts w:cstheme="minorHAnsi"/>
          <w:color w:val="000000"/>
          <w:sz w:val="20"/>
          <w:szCs w:val="20"/>
          <w:lang w:val="pl-PL"/>
        </w:rPr>
        <w:t>. Dz.U. z 201</w:t>
      </w:r>
      <w:r w:rsidR="009C6D6D" w:rsidRPr="00FA733F">
        <w:rPr>
          <w:rFonts w:cstheme="minorHAnsi"/>
          <w:color w:val="000000"/>
          <w:sz w:val="20"/>
          <w:szCs w:val="20"/>
          <w:lang w:val="pl-PL"/>
        </w:rPr>
        <w:t>7</w:t>
      </w:r>
      <w:r w:rsidRPr="00FA733F">
        <w:rPr>
          <w:rFonts w:cstheme="minorHAnsi"/>
          <w:color w:val="000000"/>
          <w:sz w:val="20"/>
          <w:szCs w:val="20"/>
          <w:lang w:val="pl-PL"/>
        </w:rPr>
        <w:t xml:space="preserve">r. poz. </w:t>
      </w:r>
      <w:r w:rsidR="009C6D6D" w:rsidRPr="00FA733F">
        <w:rPr>
          <w:rFonts w:cstheme="minorHAnsi"/>
          <w:color w:val="000000"/>
          <w:sz w:val="20"/>
          <w:szCs w:val="20"/>
          <w:lang w:val="pl-PL"/>
        </w:rPr>
        <w:t>1579</w:t>
      </w:r>
      <w:r w:rsidRPr="00FA733F">
        <w:rPr>
          <w:rFonts w:cstheme="minorHAnsi"/>
          <w:color w:val="000000"/>
          <w:sz w:val="20"/>
          <w:szCs w:val="20"/>
          <w:lang w:val="pl-PL"/>
        </w:rPr>
        <w:t>.)</w:t>
      </w:r>
    </w:p>
    <w:p w:rsidR="00BC2427" w:rsidRPr="00FA733F" w:rsidRDefault="00BC2427" w:rsidP="00D3694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>Wszelkie ewentualne spory wynikające z realizacji niniejszej umowy będą załatwiane między stronami na drodze polubownej, w ostateczności mogą być poddawane do rozstrzygnięcia przez Sąd właściwy dla siedziby Zamawiającego, a w sprawach dotyczących umowy ubezpieczenia przez właściwy Sąd.</w:t>
      </w:r>
    </w:p>
    <w:p w:rsidR="00BC2427" w:rsidRPr="00FA733F" w:rsidRDefault="00BC2427" w:rsidP="00D3694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>Umowa została sporządzona w dwóch jednobrzmiących egzemplarzach po jednym dla każdej ze stron.</w:t>
      </w:r>
    </w:p>
    <w:p w:rsidR="00BC2427" w:rsidRPr="00FA733F" w:rsidRDefault="00BC2427" w:rsidP="00BC2427">
      <w:pPr>
        <w:widowControl w:val="0"/>
        <w:tabs>
          <w:tab w:val="left" w:pos="7360"/>
        </w:tabs>
        <w:autoSpaceDE w:val="0"/>
        <w:autoSpaceDN w:val="0"/>
        <w:adjustRightInd w:val="0"/>
        <w:ind w:left="1700"/>
        <w:rPr>
          <w:rFonts w:cstheme="minorHAnsi"/>
          <w:b/>
          <w:bCs/>
          <w:sz w:val="20"/>
          <w:szCs w:val="20"/>
          <w:lang w:val="pl-PL"/>
        </w:rPr>
      </w:pPr>
    </w:p>
    <w:p w:rsidR="00BC2427" w:rsidRPr="00FA733F" w:rsidRDefault="00BC2427" w:rsidP="00BC2427">
      <w:pPr>
        <w:widowControl w:val="0"/>
        <w:tabs>
          <w:tab w:val="left" w:pos="7360"/>
        </w:tabs>
        <w:autoSpaceDE w:val="0"/>
        <w:autoSpaceDN w:val="0"/>
        <w:adjustRightInd w:val="0"/>
        <w:ind w:left="1700"/>
        <w:rPr>
          <w:rFonts w:cstheme="minorHAnsi"/>
          <w:b/>
          <w:bCs/>
          <w:sz w:val="20"/>
          <w:szCs w:val="20"/>
          <w:lang w:val="pl-PL"/>
        </w:rPr>
      </w:pPr>
    </w:p>
    <w:p w:rsidR="00EF3A9B" w:rsidRPr="00FA733F" w:rsidRDefault="00EF3A9B" w:rsidP="00E27F95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40" w:lineRule="auto"/>
        <w:ind w:left="1700"/>
        <w:rPr>
          <w:rFonts w:cstheme="minorHAnsi"/>
          <w:b/>
          <w:bCs/>
          <w:sz w:val="20"/>
          <w:szCs w:val="20"/>
          <w:lang w:val="pl-PL"/>
        </w:rPr>
      </w:pPr>
    </w:p>
    <w:p w:rsidR="008A7412" w:rsidRPr="00FA733F" w:rsidRDefault="008A7412" w:rsidP="00E27F95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40" w:lineRule="auto"/>
        <w:ind w:left="1700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b/>
          <w:bCs/>
          <w:sz w:val="20"/>
          <w:szCs w:val="20"/>
          <w:lang w:val="pl-PL"/>
        </w:rPr>
        <w:t>za Ubezpieczyciela</w:t>
      </w:r>
      <w:r w:rsidR="00EF3A9B" w:rsidRPr="00FA733F">
        <w:rPr>
          <w:rFonts w:cstheme="minorHAnsi"/>
          <w:b/>
          <w:bCs/>
          <w:sz w:val="20"/>
          <w:szCs w:val="20"/>
          <w:lang w:val="pl-PL"/>
        </w:rPr>
        <w:t xml:space="preserve">                                                                      za Ubezpieczającego</w:t>
      </w:r>
    </w:p>
    <w:p w:rsidR="008A7412" w:rsidRPr="00FA733F" w:rsidRDefault="008A7412" w:rsidP="00E27F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pl-PL"/>
        </w:rPr>
      </w:pPr>
    </w:p>
    <w:p w:rsidR="008A7412" w:rsidRPr="00FA733F" w:rsidRDefault="008A7412" w:rsidP="00E27F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pl-PL"/>
        </w:rPr>
      </w:pPr>
    </w:p>
    <w:p w:rsidR="008E6E2E" w:rsidRPr="00FA733F" w:rsidRDefault="008E6E2E" w:rsidP="00E27F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pl-PL"/>
        </w:rPr>
      </w:pPr>
    </w:p>
    <w:p w:rsidR="008A7412" w:rsidRPr="00FA733F" w:rsidRDefault="008A7412" w:rsidP="00E27F95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ind w:left="1000"/>
        <w:rPr>
          <w:rFonts w:cstheme="minorHAnsi"/>
          <w:sz w:val="20"/>
          <w:szCs w:val="20"/>
          <w:lang w:val="pl-PL"/>
        </w:rPr>
      </w:pPr>
      <w:r w:rsidRPr="00FA733F">
        <w:rPr>
          <w:rFonts w:cstheme="minorHAnsi"/>
          <w:sz w:val="20"/>
          <w:szCs w:val="20"/>
          <w:lang w:val="pl-PL"/>
        </w:rPr>
        <w:t>____________________________________</w:t>
      </w:r>
      <w:r w:rsidRPr="00FA733F">
        <w:rPr>
          <w:rFonts w:cstheme="minorHAnsi"/>
          <w:sz w:val="20"/>
          <w:szCs w:val="20"/>
          <w:lang w:val="pl-PL"/>
        </w:rPr>
        <w:tab/>
        <w:t>____________________________</w:t>
      </w:r>
    </w:p>
    <w:p w:rsidR="00E27F95" w:rsidRPr="00FA733F" w:rsidRDefault="00E27F95">
      <w:pPr>
        <w:pStyle w:val="Tekstpodstawowy"/>
        <w:rPr>
          <w:rFonts w:ascii="Calibri" w:hAnsi="Calibri" w:cstheme="minorHAnsi"/>
          <w:sz w:val="20"/>
        </w:rPr>
      </w:pPr>
      <w:bookmarkStart w:id="1" w:name="page7"/>
      <w:bookmarkEnd w:id="1"/>
    </w:p>
    <w:sectPr w:rsidR="00E27F95" w:rsidRPr="00FA733F" w:rsidSect="00E3422F">
      <w:headerReference w:type="default" r:id="rId9"/>
      <w:footerReference w:type="even" r:id="rId10"/>
      <w:footerReference w:type="default" r:id="rId11"/>
      <w:footnotePr>
        <w:numFmt w:val="chicago"/>
      </w:footnotePr>
      <w:pgSz w:w="11900" w:h="16840"/>
      <w:pgMar w:top="1438" w:right="740" w:bottom="1258" w:left="720" w:header="708" w:footer="708" w:gutter="0"/>
      <w:cols w:space="708" w:equalWidth="0">
        <w:col w:w="104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7D" w:rsidRDefault="00C2307D">
      <w:r>
        <w:separator/>
      </w:r>
    </w:p>
  </w:endnote>
  <w:endnote w:type="continuationSeparator" w:id="0">
    <w:p w:rsidR="00C2307D" w:rsidRDefault="00C2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35" w:rsidRDefault="00B62E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3B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3B35" w:rsidRDefault="008F3B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35" w:rsidRDefault="00B62E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3B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0CB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F3B35" w:rsidRDefault="008F3B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7D" w:rsidRDefault="00C2307D">
      <w:r>
        <w:separator/>
      </w:r>
    </w:p>
  </w:footnote>
  <w:footnote w:type="continuationSeparator" w:id="0">
    <w:p w:rsidR="00C2307D" w:rsidRDefault="00C2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A1" w:rsidRPr="001A1D5A" w:rsidRDefault="00FC56FB" w:rsidP="00D801A1">
    <w:pPr>
      <w:spacing w:after="0"/>
      <w:jc w:val="both"/>
      <w:rPr>
        <w:rFonts w:cs="Arial Narrow"/>
        <w:sz w:val="16"/>
        <w:szCs w:val="16"/>
        <w:lang w:val="pl-PL"/>
      </w:rPr>
    </w:pPr>
    <w:r>
      <w:rPr>
        <w:rFonts w:cs="Arial Narrow"/>
        <w:sz w:val="16"/>
        <w:szCs w:val="16"/>
        <w:lang w:val="pl-PL"/>
      </w:rPr>
      <w:t>Samodzielny Szpital Wojewódzki im. Mikołaja Kopernika</w:t>
    </w:r>
    <w:r w:rsidR="00D801A1" w:rsidRPr="001A1D5A">
      <w:rPr>
        <w:rFonts w:cs="Arial Narrow"/>
        <w:sz w:val="16"/>
        <w:szCs w:val="16"/>
        <w:lang w:val="pl-PL"/>
      </w:rPr>
      <w:tab/>
    </w:r>
    <w:r w:rsidR="00D801A1" w:rsidRPr="001A1D5A">
      <w:rPr>
        <w:rFonts w:cs="Arial Narrow"/>
        <w:sz w:val="16"/>
        <w:szCs w:val="16"/>
        <w:lang w:val="pl-PL"/>
      </w:rPr>
      <w:tab/>
    </w:r>
    <w:r w:rsidR="00D801A1" w:rsidRPr="001A1D5A">
      <w:rPr>
        <w:rFonts w:cs="Arial Narrow"/>
        <w:b/>
        <w:i/>
        <w:color w:val="BFBFBF"/>
        <w:sz w:val="16"/>
        <w:szCs w:val="16"/>
        <w:lang w:val="pl-PL"/>
      </w:rPr>
      <w:t xml:space="preserve"> </w:t>
    </w:r>
    <w:r>
      <w:rPr>
        <w:rFonts w:cs="Arial Narrow"/>
        <w:b/>
        <w:i/>
        <w:color w:val="BFBFBF"/>
        <w:sz w:val="16"/>
        <w:szCs w:val="16"/>
        <w:lang w:val="pl-PL"/>
      </w:rPr>
      <w:tab/>
    </w:r>
    <w:r w:rsidR="00D801A1" w:rsidRPr="001A1D5A">
      <w:rPr>
        <w:rFonts w:cs="Arial Narrow"/>
        <w:b/>
        <w:i/>
        <w:color w:val="BFBFBF"/>
        <w:sz w:val="16"/>
        <w:szCs w:val="16"/>
        <w:lang w:val="pl-PL"/>
      </w:rPr>
      <w:tab/>
    </w:r>
    <w:r w:rsidR="00D801A1" w:rsidRPr="001A1D5A">
      <w:rPr>
        <w:rFonts w:cs="Arial Narrow"/>
        <w:sz w:val="16"/>
        <w:szCs w:val="16"/>
        <w:lang w:val="pl-PL"/>
      </w:rPr>
      <w:t xml:space="preserve">Załącznik nr </w:t>
    </w:r>
    <w:r w:rsidR="0090735F" w:rsidRPr="001A1D5A">
      <w:rPr>
        <w:rFonts w:cs="Arial Narrow"/>
        <w:sz w:val="16"/>
        <w:szCs w:val="16"/>
        <w:lang w:val="pl-PL"/>
      </w:rPr>
      <w:t>3</w:t>
    </w:r>
    <w:r w:rsidR="00D801A1" w:rsidRPr="001A1D5A">
      <w:rPr>
        <w:rFonts w:cs="Arial Narrow"/>
        <w:sz w:val="16"/>
        <w:szCs w:val="16"/>
        <w:lang w:val="pl-PL"/>
      </w:rPr>
      <w:t>a –Wzór UMOWY dla Pakietu 1</w:t>
    </w:r>
  </w:p>
  <w:p w:rsidR="00FC56FB" w:rsidRPr="00FC56FB" w:rsidRDefault="00FC56FB" w:rsidP="00FC56FB">
    <w:pPr>
      <w:spacing w:after="0"/>
      <w:jc w:val="both"/>
      <w:rPr>
        <w:rFonts w:cs="Arial Narrow"/>
        <w:sz w:val="16"/>
        <w:szCs w:val="16"/>
        <w:lang w:val="pl-PL"/>
      </w:rPr>
    </w:pPr>
    <w:r>
      <w:rPr>
        <w:rFonts w:cs="Arial Narrow"/>
        <w:sz w:val="16"/>
        <w:szCs w:val="16"/>
        <w:lang w:val="pl-PL"/>
      </w:rPr>
      <w:t>w Piotrkowie Trybunalskim</w:t>
    </w:r>
    <w:r w:rsidRPr="001A1D5A">
      <w:rPr>
        <w:rFonts w:cs="Arial Narrow"/>
        <w:sz w:val="16"/>
        <w:szCs w:val="16"/>
        <w:lang w:val="pl-PL"/>
      </w:rPr>
      <w:tab/>
    </w:r>
  </w:p>
  <w:p w:rsidR="008F3B35" w:rsidRPr="00FC56FB" w:rsidRDefault="004C0CB5" w:rsidP="00D801A1">
    <w:pPr>
      <w:jc w:val="both"/>
      <w:rPr>
        <w:rFonts w:cs="Arial Narrow"/>
        <w:sz w:val="16"/>
        <w:szCs w:val="16"/>
        <w:lang w:val="pl-PL"/>
      </w:rPr>
    </w:pPr>
    <w:r w:rsidRPr="004C0CB5">
      <w:rPr>
        <w:rFonts w:cs="Arial Narrow"/>
        <w:sz w:val="16"/>
        <w:szCs w:val="16"/>
        <w:lang w:val="pl-PL"/>
      </w:rPr>
      <w:t>Znak sprawy 53</w:t>
    </w:r>
    <w:r w:rsidR="00F33F8D" w:rsidRPr="004C0CB5">
      <w:rPr>
        <w:rFonts w:cs="Arial Narrow"/>
        <w:sz w:val="16"/>
        <w:szCs w:val="16"/>
        <w:lang w:val="pl-PL"/>
      </w:rPr>
      <w:t>/ZPN/</w:t>
    </w:r>
    <w:r w:rsidR="001A1D5A" w:rsidRPr="004C0CB5">
      <w:rPr>
        <w:rFonts w:cs="Arial Narrow"/>
        <w:sz w:val="16"/>
        <w:szCs w:val="16"/>
        <w:lang w:val="pl-PL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FE4DF4C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14140336"/>
    <w:multiLevelType w:val="hybridMultilevel"/>
    <w:tmpl w:val="C85AE2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81615"/>
    <w:multiLevelType w:val="hybridMultilevel"/>
    <w:tmpl w:val="80AA8ABE"/>
    <w:lvl w:ilvl="0" w:tplc="D52EF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0396E"/>
    <w:multiLevelType w:val="hybridMultilevel"/>
    <w:tmpl w:val="6744F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173B7"/>
    <w:multiLevelType w:val="hybridMultilevel"/>
    <w:tmpl w:val="1FAC764E"/>
    <w:lvl w:ilvl="0" w:tplc="A0FC51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9067C"/>
    <w:multiLevelType w:val="multilevel"/>
    <w:tmpl w:val="F6AA5B9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2">
    <w:nsid w:val="50D82BEB"/>
    <w:multiLevelType w:val="hybridMultilevel"/>
    <w:tmpl w:val="2E9C767A"/>
    <w:name w:val="WW8Num382222"/>
    <w:lvl w:ilvl="0" w:tplc="A61C2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5294C"/>
    <w:multiLevelType w:val="hybridMultilevel"/>
    <w:tmpl w:val="842C1D18"/>
    <w:lvl w:ilvl="0" w:tplc="A0FC51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427F7"/>
    <w:multiLevelType w:val="hybridMultilevel"/>
    <w:tmpl w:val="6744F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D118C"/>
    <w:multiLevelType w:val="hybridMultilevel"/>
    <w:tmpl w:val="6744F44E"/>
    <w:name w:val="WW8Num3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5"/>
  </w:num>
  <w:num w:numId="8">
    <w:abstractNumId w:val="13"/>
  </w:num>
  <w:num w:numId="9">
    <w:abstractNumId w:val="10"/>
  </w:num>
  <w:num w:numId="10">
    <w:abstractNumId w:val="14"/>
  </w:num>
  <w:num w:numId="11">
    <w:abstractNumId w:val="7"/>
  </w:num>
  <w:num w:numId="12">
    <w:abstractNumId w:val="11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91D"/>
    <w:rsid w:val="00032175"/>
    <w:rsid w:val="00032684"/>
    <w:rsid w:val="000330EF"/>
    <w:rsid w:val="0004613D"/>
    <w:rsid w:val="00084692"/>
    <w:rsid w:val="00084843"/>
    <w:rsid w:val="000914DA"/>
    <w:rsid w:val="000943A6"/>
    <w:rsid w:val="000A1B73"/>
    <w:rsid w:val="000C3DD1"/>
    <w:rsid w:val="000F1DA3"/>
    <w:rsid w:val="000F78A4"/>
    <w:rsid w:val="0010704B"/>
    <w:rsid w:val="001101C4"/>
    <w:rsid w:val="00112E55"/>
    <w:rsid w:val="00131BD6"/>
    <w:rsid w:val="00143D45"/>
    <w:rsid w:val="00151496"/>
    <w:rsid w:val="00153EA9"/>
    <w:rsid w:val="00162CEE"/>
    <w:rsid w:val="00185EF5"/>
    <w:rsid w:val="00190453"/>
    <w:rsid w:val="00193633"/>
    <w:rsid w:val="00195C67"/>
    <w:rsid w:val="001970B2"/>
    <w:rsid w:val="001A1D5A"/>
    <w:rsid w:val="001C4778"/>
    <w:rsid w:val="001D21C8"/>
    <w:rsid w:val="001E7148"/>
    <w:rsid w:val="00211697"/>
    <w:rsid w:val="00213DF5"/>
    <w:rsid w:val="00216CDD"/>
    <w:rsid w:val="002268DC"/>
    <w:rsid w:val="0025204D"/>
    <w:rsid w:val="00263D25"/>
    <w:rsid w:val="00263E25"/>
    <w:rsid w:val="0027441A"/>
    <w:rsid w:val="00274AFF"/>
    <w:rsid w:val="00281DF0"/>
    <w:rsid w:val="002864AD"/>
    <w:rsid w:val="00286988"/>
    <w:rsid w:val="002900AF"/>
    <w:rsid w:val="00293CDE"/>
    <w:rsid w:val="002C7E44"/>
    <w:rsid w:val="002D61C2"/>
    <w:rsid w:val="002D7251"/>
    <w:rsid w:val="002E1A89"/>
    <w:rsid w:val="003055ED"/>
    <w:rsid w:val="003153F7"/>
    <w:rsid w:val="00317D13"/>
    <w:rsid w:val="003501FB"/>
    <w:rsid w:val="00350EC7"/>
    <w:rsid w:val="00361D8F"/>
    <w:rsid w:val="0036754D"/>
    <w:rsid w:val="00380D35"/>
    <w:rsid w:val="004352B7"/>
    <w:rsid w:val="00444470"/>
    <w:rsid w:val="004452BA"/>
    <w:rsid w:val="004732C6"/>
    <w:rsid w:val="00486AE6"/>
    <w:rsid w:val="004B6DA9"/>
    <w:rsid w:val="004C0CB5"/>
    <w:rsid w:val="004C5316"/>
    <w:rsid w:val="004C54B2"/>
    <w:rsid w:val="004C7CBD"/>
    <w:rsid w:val="004E10B7"/>
    <w:rsid w:val="004F4FCB"/>
    <w:rsid w:val="00522189"/>
    <w:rsid w:val="00536310"/>
    <w:rsid w:val="005621FD"/>
    <w:rsid w:val="00566EE5"/>
    <w:rsid w:val="0057148C"/>
    <w:rsid w:val="00583FE8"/>
    <w:rsid w:val="00596B53"/>
    <w:rsid w:val="005B191D"/>
    <w:rsid w:val="005C587E"/>
    <w:rsid w:val="00607462"/>
    <w:rsid w:val="006537C5"/>
    <w:rsid w:val="00655F12"/>
    <w:rsid w:val="006655C6"/>
    <w:rsid w:val="00692A0C"/>
    <w:rsid w:val="006A00EA"/>
    <w:rsid w:val="006A3556"/>
    <w:rsid w:val="006D1008"/>
    <w:rsid w:val="006E3E4C"/>
    <w:rsid w:val="006F2195"/>
    <w:rsid w:val="00701369"/>
    <w:rsid w:val="00730FEA"/>
    <w:rsid w:val="00734826"/>
    <w:rsid w:val="00754D24"/>
    <w:rsid w:val="007A109F"/>
    <w:rsid w:val="007C3815"/>
    <w:rsid w:val="007C4F5D"/>
    <w:rsid w:val="007E0061"/>
    <w:rsid w:val="007E5308"/>
    <w:rsid w:val="00805A97"/>
    <w:rsid w:val="00814A67"/>
    <w:rsid w:val="00832D5B"/>
    <w:rsid w:val="00842107"/>
    <w:rsid w:val="008502CF"/>
    <w:rsid w:val="008605AD"/>
    <w:rsid w:val="008835AC"/>
    <w:rsid w:val="008929A5"/>
    <w:rsid w:val="008953E7"/>
    <w:rsid w:val="008A7412"/>
    <w:rsid w:val="008B644F"/>
    <w:rsid w:val="008C7DD3"/>
    <w:rsid w:val="008D1275"/>
    <w:rsid w:val="008E6E2E"/>
    <w:rsid w:val="008F3B35"/>
    <w:rsid w:val="0090735F"/>
    <w:rsid w:val="00922943"/>
    <w:rsid w:val="00931A58"/>
    <w:rsid w:val="0094152D"/>
    <w:rsid w:val="009434DC"/>
    <w:rsid w:val="009643BD"/>
    <w:rsid w:val="009826A4"/>
    <w:rsid w:val="00997F99"/>
    <w:rsid w:val="009A6229"/>
    <w:rsid w:val="009B6EEF"/>
    <w:rsid w:val="009C322D"/>
    <w:rsid w:val="009C6803"/>
    <w:rsid w:val="009C6D6D"/>
    <w:rsid w:val="009F3A6E"/>
    <w:rsid w:val="00A07EE9"/>
    <w:rsid w:val="00A26D78"/>
    <w:rsid w:val="00A33026"/>
    <w:rsid w:val="00A44B1B"/>
    <w:rsid w:val="00A478D8"/>
    <w:rsid w:val="00A640CC"/>
    <w:rsid w:val="00A66139"/>
    <w:rsid w:val="00A71745"/>
    <w:rsid w:val="00A7391E"/>
    <w:rsid w:val="00AA1816"/>
    <w:rsid w:val="00AA2221"/>
    <w:rsid w:val="00AC7036"/>
    <w:rsid w:val="00AD642C"/>
    <w:rsid w:val="00AF63F3"/>
    <w:rsid w:val="00B4174E"/>
    <w:rsid w:val="00B437A5"/>
    <w:rsid w:val="00B553A0"/>
    <w:rsid w:val="00B62EAD"/>
    <w:rsid w:val="00B9603E"/>
    <w:rsid w:val="00BA3C2B"/>
    <w:rsid w:val="00BC2427"/>
    <w:rsid w:val="00BE63D6"/>
    <w:rsid w:val="00BF43E2"/>
    <w:rsid w:val="00BF45C7"/>
    <w:rsid w:val="00BF684A"/>
    <w:rsid w:val="00C16EA3"/>
    <w:rsid w:val="00C17297"/>
    <w:rsid w:val="00C204EA"/>
    <w:rsid w:val="00C2307D"/>
    <w:rsid w:val="00C45A8F"/>
    <w:rsid w:val="00C70F22"/>
    <w:rsid w:val="00C77E85"/>
    <w:rsid w:val="00C80AC7"/>
    <w:rsid w:val="00C841CB"/>
    <w:rsid w:val="00C977EF"/>
    <w:rsid w:val="00C97DBD"/>
    <w:rsid w:val="00CA71FA"/>
    <w:rsid w:val="00CC1B06"/>
    <w:rsid w:val="00CC7FC7"/>
    <w:rsid w:val="00CD6A8F"/>
    <w:rsid w:val="00CE0F25"/>
    <w:rsid w:val="00D01ADF"/>
    <w:rsid w:val="00D02497"/>
    <w:rsid w:val="00D33CAD"/>
    <w:rsid w:val="00D33E68"/>
    <w:rsid w:val="00D3694B"/>
    <w:rsid w:val="00D53283"/>
    <w:rsid w:val="00D67F9F"/>
    <w:rsid w:val="00D801A1"/>
    <w:rsid w:val="00D80905"/>
    <w:rsid w:val="00D9321A"/>
    <w:rsid w:val="00D94C61"/>
    <w:rsid w:val="00DC351A"/>
    <w:rsid w:val="00DD77E6"/>
    <w:rsid w:val="00DE11D6"/>
    <w:rsid w:val="00E05D6B"/>
    <w:rsid w:val="00E2313D"/>
    <w:rsid w:val="00E27F95"/>
    <w:rsid w:val="00E3422F"/>
    <w:rsid w:val="00E52799"/>
    <w:rsid w:val="00E537D4"/>
    <w:rsid w:val="00E54428"/>
    <w:rsid w:val="00E60263"/>
    <w:rsid w:val="00E87479"/>
    <w:rsid w:val="00EA665A"/>
    <w:rsid w:val="00ED0F51"/>
    <w:rsid w:val="00ED661F"/>
    <w:rsid w:val="00EE616A"/>
    <w:rsid w:val="00EF0EF2"/>
    <w:rsid w:val="00EF3A9B"/>
    <w:rsid w:val="00F0058C"/>
    <w:rsid w:val="00F06FD2"/>
    <w:rsid w:val="00F33F8D"/>
    <w:rsid w:val="00F361AB"/>
    <w:rsid w:val="00F4266E"/>
    <w:rsid w:val="00F4687F"/>
    <w:rsid w:val="00F550C1"/>
    <w:rsid w:val="00F569CC"/>
    <w:rsid w:val="00F7006A"/>
    <w:rsid w:val="00F84EFD"/>
    <w:rsid w:val="00F95C17"/>
    <w:rsid w:val="00FA733F"/>
    <w:rsid w:val="00FC0D57"/>
    <w:rsid w:val="00FC56FB"/>
    <w:rsid w:val="00FD5F0E"/>
    <w:rsid w:val="00FE656F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22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qFormat/>
    <w:rsid w:val="00E3422F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ahoma" w:hAnsi="Tahoma" w:cs="Tahoma"/>
      <w:b/>
      <w:bCs/>
      <w:sz w:val="20"/>
      <w:szCs w:val="20"/>
      <w:lang w:val="pl-PL"/>
    </w:rPr>
  </w:style>
  <w:style w:type="paragraph" w:styleId="Nagwek2">
    <w:name w:val="heading 2"/>
    <w:basedOn w:val="Normalny"/>
    <w:next w:val="Normalny"/>
    <w:qFormat/>
    <w:rsid w:val="00E342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4560"/>
      <w:jc w:val="center"/>
      <w:outlineLvl w:val="1"/>
    </w:pPr>
    <w:rPr>
      <w:rFonts w:ascii="Tahoma" w:hAnsi="Tahoma" w:cs="Tahoma"/>
      <w:b/>
      <w:bCs/>
      <w:sz w:val="20"/>
      <w:szCs w:val="20"/>
      <w:lang w:val="pl-PL"/>
    </w:rPr>
  </w:style>
  <w:style w:type="paragraph" w:styleId="Nagwek3">
    <w:name w:val="heading 3"/>
    <w:basedOn w:val="Normalny"/>
    <w:next w:val="Normalny"/>
    <w:qFormat/>
    <w:rsid w:val="00E3422F"/>
    <w:pPr>
      <w:keepNext/>
      <w:jc w:val="center"/>
      <w:outlineLvl w:val="2"/>
    </w:pPr>
    <w:rPr>
      <w:rFonts w:ascii="Tahoma" w:hAnsi="Tahoma" w:cs="Tahoma"/>
      <w:b/>
      <w:szCs w:val="24"/>
      <w:lang w:val="pl-PL"/>
    </w:rPr>
  </w:style>
  <w:style w:type="paragraph" w:styleId="Nagwek4">
    <w:name w:val="heading 4"/>
    <w:basedOn w:val="Normalny"/>
    <w:next w:val="Normalny"/>
    <w:qFormat/>
    <w:rsid w:val="00E3422F"/>
    <w:pPr>
      <w:keepNext/>
      <w:numPr>
        <w:ilvl w:val="12"/>
      </w:numPr>
      <w:spacing w:after="0" w:line="360" w:lineRule="auto"/>
      <w:ind w:left="720" w:firstLine="1"/>
      <w:jc w:val="both"/>
      <w:outlineLvl w:val="3"/>
    </w:pPr>
    <w:rPr>
      <w:rFonts w:ascii="Times New Roman" w:hAnsi="Times New Roman"/>
      <w:i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3422F"/>
    <w:pPr>
      <w:spacing w:after="0" w:line="240" w:lineRule="auto"/>
      <w:jc w:val="both"/>
    </w:pPr>
    <w:rPr>
      <w:rFonts w:ascii="Times New Roman" w:hAnsi="Times New Roman"/>
      <w:sz w:val="24"/>
      <w:szCs w:val="20"/>
      <w:lang w:val="pl-PL" w:eastAsia="pl-PL"/>
    </w:rPr>
  </w:style>
  <w:style w:type="paragraph" w:styleId="Tytu">
    <w:name w:val="Title"/>
    <w:basedOn w:val="Normalny"/>
    <w:qFormat/>
    <w:rsid w:val="00E3422F"/>
    <w:pPr>
      <w:spacing w:after="0" w:line="360" w:lineRule="auto"/>
      <w:jc w:val="center"/>
    </w:pPr>
    <w:rPr>
      <w:rFonts w:ascii="Times New Roman" w:hAnsi="Times New Roman"/>
      <w:b/>
      <w:noProof/>
      <w:sz w:val="24"/>
      <w:szCs w:val="20"/>
      <w:lang w:val="pl-PL" w:eastAsia="pl-PL"/>
    </w:rPr>
  </w:style>
  <w:style w:type="paragraph" w:customStyle="1" w:styleId="BodyText21">
    <w:name w:val="Body Text 21"/>
    <w:basedOn w:val="Normalny"/>
    <w:rsid w:val="00E3422F"/>
    <w:pPr>
      <w:spacing w:after="0" w:line="240" w:lineRule="auto"/>
      <w:jc w:val="both"/>
    </w:pPr>
    <w:rPr>
      <w:rFonts w:ascii="Arial" w:hAnsi="Arial"/>
      <w:b/>
      <w:sz w:val="24"/>
      <w:szCs w:val="20"/>
      <w:lang w:val="pl-PL" w:eastAsia="pl-PL"/>
    </w:rPr>
  </w:style>
  <w:style w:type="paragraph" w:styleId="Tekstpodstawowy3">
    <w:name w:val="Body Text 3"/>
    <w:basedOn w:val="Normalny"/>
    <w:semiHidden/>
    <w:rsid w:val="00E3422F"/>
    <w:pPr>
      <w:spacing w:after="0" w:line="240" w:lineRule="auto"/>
      <w:jc w:val="both"/>
    </w:pPr>
    <w:rPr>
      <w:rFonts w:ascii="Tahoma" w:hAnsi="Tahoma" w:cs="Tahoma"/>
      <w:sz w:val="19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E342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3422F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E3422F"/>
    <w:pPr>
      <w:widowControl w:val="0"/>
      <w:overflowPunct w:val="0"/>
      <w:autoSpaceDE w:val="0"/>
      <w:autoSpaceDN w:val="0"/>
      <w:adjustRightInd w:val="0"/>
      <w:spacing w:after="0" w:line="240" w:lineRule="auto"/>
      <w:ind w:left="4680" w:right="4680" w:firstLine="404"/>
    </w:pPr>
    <w:rPr>
      <w:rFonts w:ascii="Tahoma" w:hAnsi="Tahoma" w:cs="Tahoma"/>
      <w:b/>
      <w:bCs/>
      <w:sz w:val="20"/>
      <w:szCs w:val="20"/>
      <w:lang w:val="pl-PL"/>
    </w:rPr>
  </w:style>
  <w:style w:type="paragraph" w:styleId="NormalnyWeb">
    <w:name w:val="Normal (Web)"/>
    <w:basedOn w:val="Normalny"/>
    <w:semiHidden/>
    <w:rsid w:val="00E34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semiHidden/>
    <w:rsid w:val="00E3422F"/>
  </w:style>
  <w:style w:type="paragraph" w:styleId="Tekstpodstawowywcity">
    <w:name w:val="Body Text Indent"/>
    <w:basedOn w:val="Normalny"/>
    <w:semiHidden/>
    <w:rsid w:val="00E3422F"/>
    <w:pPr>
      <w:spacing w:after="0" w:line="240" w:lineRule="auto"/>
      <w:ind w:left="426" w:hanging="284"/>
    </w:pPr>
    <w:rPr>
      <w:rFonts w:ascii="Tahoma" w:hAnsi="Tahoma" w:cs="Tahoma"/>
      <w:color w:val="000000"/>
      <w:sz w:val="20"/>
      <w:lang w:val="pl-PL"/>
    </w:rPr>
  </w:style>
  <w:style w:type="paragraph" w:styleId="Tekstprzypisudolnego">
    <w:name w:val="footnote text"/>
    <w:basedOn w:val="Normalny"/>
    <w:semiHidden/>
    <w:rsid w:val="00E3422F"/>
    <w:rPr>
      <w:sz w:val="20"/>
      <w:szCs w:val="20"/>
    </w:rPr>
  </w:style>
  <w:style w:type="character" w:styleId="Odwoanieprzypisudolnego">
    <w:name w:val="footnote reference"/>
    <w:semiHidden/>
    <w:rsid w:val="00E3422F"/>
    <w:rPr>
      <w:vertAlign w:val="superscript"/>
    </w:rPr>
  </w:style>
  <w:style w:type="character" w:styleId="Odwoaniedokomentarza">
    <w:name w:val="annotation reference"/>
    <w:uiPriority w:val="99"/>
    <w:semiHidden/>
    <w:rsid w:val="00E3422F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sid w:val="00E3422F"/>
    <w:rPr>
      <w:sz w:val="20"/>
      <w:szCs w:val="20"/>
    </w:rPr>
  </w:style>
  <w:style w:type="character" w:customStyle="1" w:styleId="TekstkomentarzaZnak">
    <w:name w:val="Tekst komentarza Znak"/>
    <w:uiPriority w:val="99"/>
    <w:rsid w:val="00E3422F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rsid w:val="00E3422F"/>
    <w:rPr>
      <w:b/>
      <w:bCs/>
    </w:rPr>
  </w:style>
  <w:style w:type="character" w:customStyle="1" w:styleId="TematkomentarzaZnak">
    <w:name w:val="Temat komentarza Znak"/>
    <w:rsid w:val="00E3422F"/>
    <w:rPr>
      <w:rFonts w:ascii="Calibri" w:hAnsi="Calibri"/>
      <w:b/>
      <w:bCs/>
      <w:lang w:val="en-US" w:eastAsia="en-US"/>
    </w:rPr>
  </w:style>
  <w:style w:type="paragraph" w:styleId="Tekstdymka">
    <w:name w:val="Balloon Text"/>
    <w:basedOn w:val="Normalny"/>
    <w:rsid w:val="00E3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E3422F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rsid w:val="005B191D"/>
    <w:rPr>
      <w:rFonts w:ascii="Calibri" w:hAnsi="Calibri"/>
      <w:sz w:val="22"/>
      <w:szCs w:val="22"/>
      <w:lang w:val="en-US" w:eastAsia="en-US"/>
    </w:rPr>
  </w:style>
  <w:style w:type="paragraph" w:customStyle="1" w:styleId="FR1">
    <w:name w:val="FR1"/>
    <w:rsid w:val="004E10B7"/>
    <w:pPr>
      <w:widowControl w:val="0"/>
      <w:suppressAutoHyphens/>
      <w:autoSpaceDE w:val="0"/>
      <w:spacing w:before="20"/>
      <w:ind w:left="360"/>
      <w:jc w:val="both"/>
    </w:pPr>
    <w:rPr>
      <w:rFonts w:ascii="Arial" w:eastAsia="Arial" w:hAnsi="Arial"/>
      <w:lang w:eastAsia="ar-SA"/>
    </w:rPr>
  </w:style>
  <w:style w:type="paragraph" w:styleId="Akapitzlist">
    <w:name w:val="List Paragraph"/>
    <w:basedOn w:val="Normalny"/>
    <w:uiPriority w:val="34"/>
    <w:qFormat/>
    <w:rsid w:val="00C70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22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qFormat/>
    <w:rsid w:val="00E3422F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ahoma" w:hAnsi="Tahoma" w:cs="Tahoma"/>
      <w:b/>
      <w:bCs/>
      <w:sz w:val="20"/>
      <w:szCs w:val="20"/>
      <w:lang w:val="pl-PL"/>
    </w:rPr>
  </w:style>
  <w:style w:type="paragraph" w:styleId="Nagwek2">
    <w:name w:val="heading 2"/>
    <w:basedOn w:val="Normalny"/>
    <w:next w:val="Normalny"/>
    <w:qFormat/>
    <w:rsid w:val="00E342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4560"/>
      <w:jc w:val="center"/>
      <w:outlineLvl w:val="1"/>
    </w:pPr>
    <w:rPr>
      <w:rFonts w:ascii="Tahoma" w:hAnsi="Tahoma" w:cs="Tahoma"/>
      <w:b/>
      <w:bCs/>
      <w:sz w:val="20"/>
      <w:szCs w:val="20"/>
      <w:lang w:val="pl-PL"/>
    </w:rPr>
  </w:style>
  <w:style w:type="paragraph" w:styleId="Nagwek3">
    <w:name w:val="heading 3"/>
    <w:basedOn w:val="Normalny"/>
    <w:next w:val="Normalny"/>
    <w:qFormat/>
    <w:rsid w:val="00E3422F"/>
    <w:pPr>
      <w:keepNext/>
      <w:jc w:val="center"/>
      <w:outlineLvl w:val="2"/>
    </w:pPr>
    <w:rPr>
      <w:rFonts w:ascii="Tahoma" w:hAnsi="Tahoma" w:cs="Tahoma"/>
      <w:b/>
      <w:szCs w:val="24"/>
      <w:lang w:val="pl-PL"/>
    </w:rPr>
  </w:style>
  <w:style w:type="paragraph" w:styleId="Nagwek4">
    <w:name w:val="heading 4"/>
    <w:basedOn w:val="Normalny"/>
    <w:next w:val="Normalny"/>
    <w:qFormat/>
    <w:rsid w:val="00E3422F"/>
    <w:pPr>
      <w:keepNext/>
      <w:numPr>
        <w:ilvl w:val="12"/>
      </w:numPr>
      <w:spacing w:after="0" w:line="360" w:lineRule="auto"/>
      <w:ind w:left="720" w:firstLine="1"/>
      <w:jc w:val="both"/>
      <w:outlineLvl w:val="3"/>
    </w:pPr>
    <w:rPr>
      <w:rFonts w:ascii="Times New Roman" w:hAnsi="Times New Roman"/>
      <w:i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3422F"/>
    <w:pPr>
      <w:spacing w:after="0" w:line="240" w:lineRule="auto"/>
      <w:jc w:val="both"/>
    </w:pPr>
    <w:rPr>
      <w:rFonts w:ascii="Times New Roman" w:hAnsi="Times New Roman"/>
      <w:sz w:val="24"/>
      <w:szCs w:val="20"/>
      <w:lang w:val="pl-PL" w:eastAsia="pl-PL"/>
    </w:rPr>
  </w:style>
  <w:style w:type="paragraph" w:styleId="Tytu">
    <w:name w:val="Title"/>
    <w:basedOn w:val="Normalny"/>
    <w:qFormat/>
    <w:rsid w:val="00E3422F"/>
    <w:pPr>
      <w:spacing w:after="0" w:line="360" w:lineRule="auto"/>
      <w:jc w:val="center"/>
    </w:pPr>
    <w:rPr>
      <w:rFonts w:ascii="Times New Roman" w:hAnsi="Times New Roman"/>
      <w:b/>
      <w:noProof/>
      <w:sz w:val="24"/>
      <w:szCs w:val="20"/>
      <w:lang w:val="pl-PL" w:eastAsia="pl-PL"/>
    </w:rPr>
  </w:style>
  <w:style w:type="paragraph" w:customStyle="1" w:styleId="BodyText21">
    <w:name w:val="Body Text 21"/>
    <w:basedOn w:val="Normalny"/>
    <w:rsid w:val="00E3422F"/>
    <w:pPr>
      <w:spacing w:after="0" w:line="240" w:lineRule="auto"/>
      <w:jc w:val="both"/>
    </w:pPr>
    <w:rPr>
      <w:rFonts w:ascii="Arial" w:hAnsi="Arial"/>
      <w:b/>
      <w:sz w:val="24"/>
      <w:szCs w:val="20"/>
      <w:lang w:val="pl-PL" w:eastAsia="pl-PL"/>
    </w:rPr>
  </w:style>
  <w:style w:type="paragraph" w:styleId="Tekstpodstawowy3">
    <w:name w:val="Body Text 3"/>
    <w:basedOn w:val="Normalny"/>
    <w:semiHidden/>
    <w:rsid w:val="00E3422F"/>
    <w:pPr>
      <w:spacing w:after="0" w:line="240" w:lineRule="auto"/>
      <w:jc w:val="both"/>
    </w:pPr>
    <w:rPr>
      <w:rFonts w:ascii="Tahoma" w:hAnsi="Tahoma" w:cs="Tahoma"/>
      <w:sz w:val="19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E342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3422F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E3422F"/>
    <w:pPr>
      <w:widowControl w:val="0"/>
      <w:overflowPunct w:val="0"/>
      <w:autoSpaceDE w:val="0"/>
      <w:autoSpaceDN w:val="0"/>
      <w:adjustRightInd w:val="0"/>
      <w:spacing w:after="0" w:line="240" w:lineRule="auto"/>
      <w:ind w:left="4680" w:right="4680" w:firstLine="404"/>
    </w:pPr>
    <w:rPr>
      <w:rFonts w:ascii="Tahoma" w:hAnsi="Tahoma" w:cs="Tahoma"/>
      <w:b/>
      <w:bCs/>
      <w:sz w:val="20"/>
      <w:szCs w:val="20"/>
      <w:lang w:val="pl-PL"/>
    </w:rPr>
  </w:style>
  <w:style w:type="paragraph" w:styleId="NormalnyWeb">
    <w:name w:val="Normal (Web)"/>
    <w:basedOn w:val="Normalny"/>
    <w:semiHidden/>
    <w:rsid w:val="00E34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semiHidden/>
    <w:rsid w:val="00E3422F"/>
  </w:style>
  <w:style w:type="paragraph" w:styleId="Tekstpodstawowywcity">
    <w:name w:val="Body Text Indent"/>
    <w:basedOn w:val="Normalny"/>
    <w:semiHidden/>
    <w:rsid w:val="00E3422F"/>
    <w:pPr>
      <w:spacing w:after="0" w:line="240" w:lineRule="auto"/>
      <w:ind w:left="426" w:hanging="284"/>
    </w:pPr>
    <w:rPr>
      <w:rFonts w:ascii="Tahoma" w:hAnsi="Tahoma" w:cs="Tahoma"/>
      <w:color w:val="000000"/>
      <w:sz w:val="20"/>
      <w:lang w:val="pl-PL"/>
    </w:rPr>
  </w:style>
  <w:style w:type="paragraph" w:styleId="Tekstprzypisudolnego">
    <w:name w:val="footnote text"/>
    <w:basedOn w:val="Normalny"/>
    <w:semiHidden/>
    <w:rsid w:val="00E3422F"/>
    <w:rPr>
      <w:sz w:val="20"/>
      <w:szCs w:val="20"/>
    </w:rPr>
  </w:style>
  <w:style w:type="character" w:styleId="Odwoanieprzypisudolnego">
    <w:name w:val="footnote reference"/>
    <w:semiHidden/>
    <w:rsid w:val="00E3422F"/>
    <w:rPr>
      <w:vertAlign w:val="superscript"/>
    </w:rPr>
  </w:style>
  <w:style w:type="character" w:styleId="Odwoaniedokomentarza">
    <w:name w:val="annotation reference"/>
    <w:uiPriority w:val="99"/>
    <w:semiHidden/>
    <w:rsid w:val="00E3422F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sid w:val="00E3422F"/>
    <w:rPr>
      <w:sz w:val="20"/>
      <w:szCs w:val="20"/>
    </w:rPr>
  </w:style>
  <w:style w:type="character" w:customStyle="1" w:styleId="TekstkomentarzaZnak">
    <w:name w:val="Tekst komentarza Znak"/>
    <w:uiPriority w:val="99"/>
    <w:rsid w:val="00E3422F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rsid w:val="00E3422F"/>
    <w:rPr>
      <w:b/>
      <w:bCs/>
    </w:rPr>
  </w:style>
  <w:style w:type="character" w:customStyle="1" w:styleId="TematkomentarzaZnak">
    <w:name w:val="Temat komentarza Znak"/>
    <w:rsid w:val="00E3422F"/>
    <w:rPr>
      <w:rFonts w:ascii="Calibri" w:hAnsi="Calibri"/>
      <w:b/>
      <w:bCs/>
      <w:lang w:val="en-US" w:eastAsia="en-US"/>
    </w:rPr>
  </w:style>
  <w:style w:type="paragraph" w:styleId="Tekstdymka">
    <w:name w:val="Balloon Text"/>
    <w:basedOn w:val="Normalny"/>
    <w:rsid w:val="00E3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E3422F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rsid w:val="005B191D"/>
    <w:rPr>
      <w:rFonts w:ascii="Calibri" w:hAnsi="Calibri"/>
      <w:sz w:val="22"/>
      <w:szCs w:val="22"/>
      <w:lang w:val="en-US" w:eastAsia="en-US"/>
    </w:rPr>
  </w:style>
  <w:style w:type="paragraph" w:customStyle="1" w:styleId="FR1">
    <w:name w:val="FR1"/>
    <w:rsid w:val="004E10B7"/>
    <w:pPr>
      <w:widowControl w:val="0"/>
      <w:suppressAutoHyphens/>
      <w:autoSpaceDE w:val="0"/>
      <w:spacing w:before="20"/>
      <w:ind w:left="360"/>
      <w:jc w:val="both"/>
    </w:pPr>
    <w:rPr>
      <w:rFonts w:ascii="Arial" w:eastAsia="Arial" w:hAnsi="Arial"/>
      <w:lang w:eastAsia="ar-SA"/>
    </w:rPr>
  </w:style>
  <w:style w:type="paragraph" w:styleId="Akapitzlist">
    <w:name w:val="List Paragraph"/>
    <w:basedOn w:val="Normalny"/>
    <w:uiPriority w:val="34"/>
    <w:qFormat/>
    <w:rsid w:val="00C70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8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3587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9009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DD7E-AF36-42E9-A1BC-A79522D3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2401</Words>
  <Characters>16355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2016-01-29T10:39:00Z</cp:lastPrinted>
  <dcterms:created xsi:type="dcterms:W3CDTF">2017-10-04T11:51:00Z</dcterms:created>
  <dcterms:modified xsi:type="dcterms:W3CDTF">2017-11-30T11:49:00Z</dcterms:modified>
</cp:coreProperties>
</file>